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6125EF" w14:textId="77777777" w:rsidR="00EF326D" w:rsidRDefault="00E7598E">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AIŠKINAMASIS RAŠTAS</w:t>
      </w:r>
    </w:p>
    <w:p w14:paraId="09F91EE4" w14:textId="77777777" w:rsidR="00EF326D" w:rsidRDefault="00E7598E">
      <w:pPr>
        <w:tabs>
          <w:tab w:val="left" w:pos="0"/>
        </w:tabs>
        <w:spacing w:after="0" w:line="240" w:lineRule="auto"/>
        <w:contextualSpacing/>
        <w:jc w:val="center"/>
        <w:rPr>
          <w:rFonts w:ascii="Times New Roman" w:eastAsia="Times New Roman" w:hAnsi="Times New Roman" w:cs="Times New Roman"/>
          <w:b/>
          <w:bCs/>
          <w:sz w:val="24"/>
          <w:szCs w:val="24"/>
          <w:lang w:val="lt-LT"/>
        </w:rPr>
      </w:pPr>
      <w:r>
        <w:rPr>
          <w:rFonts w:ascii="Times New Roman" w:eastAsia="Times New Roman" w:hAnsi="Times New Roman" w:cs="Times New Roman"/>
          <w:b/>
          <w:bCs/>
          <w:sz w:val="24"/>
          <w:szCs w:val="24"/>
          <w:lang w:val="lt-LT"/>
        </w:rPr>
        <w:t>PRIE SKUODO RAJONO SAVIVALDYBĖS TARYBOS SPRENDIMO PROJEKTO</w:t>
      </w:r>
    </w:p>
    <w:p w14:paraId="3522B4DF" w14:textId="35C75D0F" w:rsidR="00EF326D" w:rsidRDefault="00E7598E">
      <w:pPr>
        <w:widowControl w:val="0"/>
        <w:jc w:val="center"/>
        <w:rPr>
          <w:rFonts w:ascii="Times New Roman" w:hAnsi="Times New Roman" w:cs="Times New Roman"/>
          <w:b/>
          <w:caps/>
          <w:color w:val="000000"/>
          <w:spacing w:val="-2"/>
          <w:sz w:val="24"/>
          <w:szCs w:val="24"/>
        </w:rPr>
      </w:pPr>
      <w:r>
        <w:rPr>
          <w:rFonts w:ascii="Times New Roman" w:hAnsi="Times New Roman" w:cs="Times New Roman"/>
          <w:b/>
          <w:caps/>
          <w:color w:val="000000"/>
          <w:spacing w:val="-2"/>
          <w:sz w:val="24"/>
          <w:szCs w:val="24"/>
        </w:rPr>
        <w:t>DĖL</w:t>
      </w:r>
      <w:r>
        <w:rPr>
          <w:rFonts w:ascii="Times New Roman" w:hAnsi="Times New Roman" w:cs="Times New Roman"/>
          <w:b/>
          <w:caps/>
          <w:sz w:val="24"/>
          <w:szCs w:val="24"/>
        </w:rPr>
        <w:t xml:space="preserve"> ŽEMĖS SKLYPO, ESANČIO </w:t>
      </w:r>
      <w:r w:rsidR="007449D9">
        <w:rPr>
          <w:rFonts w:ascii="Times New Roman" w:hAnsi="Times New Roman" w:cs="Times New Roman"/>
          <w:b/>
          <w:caps/>
          <w:sz w:val="24"/>
          <w:szCs w:val="24"/>
        </w:rPr>
        <w:t xml:space="preserve">vilniaus g. </w:t>
      </w:r>
      <w:r w:rsidR="002E60B0">
        <w:rPr>
          <w:rFonts w:ascii="Times New Roman" w:hAnsi="Times New Roman" w:cs="Times New Roman"/>
          <w:b/>
          <w:caps/>
          <w:sz w:val="24"/>
          <w:szCs w:val="24"/>
        </w:rPr>
        <w:t>38</w:t>
      </w:r>
      <w:r w:rsidR="007449D9">
        <w:rPr>
          <w:rFonts w:ascii="Times New Roman" w:hAnsi="Times New Roman" w:cs="Times New Roman"/>
          <w:b/>
          <w:caps/>
          <w:sz w:val="24"/>
          <w:szCs w:val="24"/>
        </w:rPr>
        <w:t>,</w:t>
      </w:r>
      <w:r w:rsidR="00C65C99">
        <w:rPr>
          <w:rFonts w:ascii="Times New Roman" w:hAnsi="Times New Roman" w:cs="Times New Roman"/>
          <w:b/>
          <w:caps/>
          <w:sz w:val="24"/>
          <w:szCs w:val="24"/>
        </w:rPr>
        <w:t xml:space="preserve"> skuodo mieste,</w:t>
      </w:r>
      <w:r>
        <w:rPr>
          <w:rFonts w:ascii="Times New Roman" w:hAnsi="Times New Roman" w:cs="Times New Roman"/>
          <w:b/>
          <w:caps/>
          <w:sz w:val="24"/>
          <w:szCs w:val="24"/>
        </w:rPr>
        <w:t xml:space="preserve"> DALIŲ DYDŽIŲ NUSTATYMO</w:t>
      </w:r>
      <w:r>
        <w:rPr>
          <w:rFonts w:ascii="Times New Roman" w:hAnsi="Times New Roman" w:cs="Times New Roman"/>
          <w:b/>
          <w:caps/>
          <w:color w:val="000000"/>
          <w:spacing w:val="-2"/>
          <w:sz w:val="24"/>
          <w:szCs w:val="24"/>
        </w:rPr>
        <w:t xml:space="preserve"> </w:t>
      </w:r>
    </w:p>
    <w:p w14:paraId="0F8190A7" w14:textId="77777777" w:rsidR="00EF326D" w:rsidRDefault="00EF326D">
      <w:pPr>
        <w:widowControl w:val="0"/>
        <w:spacing w:after="0" w:line="240" w:lineRule="auto"/>
        <w:jc w:val="center"/>
        <w:rPr>
          <w:rFonts w:ascii="Times New Roman" w:hAnsi="Times New Roman" w:cs="Times New Roman"/>
          <w:b/>
          <w:caps/>
          <w:color w:val="000000"/>
          <w:spacing w:val="-2"/>
          <w:sz w:val="24"/>
          <w:szCs w:val="24"/>
        </w:rPr>
      </w:pPr>
    </w:p>
    <w:p w14:paraId="78970EA3" w14:textId="16D420F0" w:rsidR="00EF326D" w:rsidRDefault="00E7598E">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202</w:t>
      </w:r>
      <w:r w:rsidR="00C65C99">
        <w:rPr>
          <w:rFonts w:ascii="Times New Roman" w:eastAsia="Times New Roman" w:hAnsi="Times New Roman" w:cs="Times New Roman"/>
          <w:bCs/>
          <w:sz w:val="24"/>
          <w:szCs w:val="24"/>
          <w:lang w:val="lt-LT" w:eastAsia="ja-JP"/>
        </w:rPr>
        <w:t>6</w:t>
      </w:r>
      <w:r>
        <w:rPr>
          <w:rFonts w:ascii="Times New Roman" w:eastAsia="Times New Roman" w:hAnsi="Times New Roman" w:cs="Times New Roman"/>
          <w:bCs/>
          <w:sz w:val="24"/>
          <w:szCs w:val="24"/>
          <w:lang w:val="lt-LT" w:eastAsia="ja-JP"/>
        </w:rPr>
        <w:t xml:space="preserve"> m. </w:t>
      </w:r>
      <w:r w:rsidR="00C65C99">
        <w:rPr>
          <w:rFonts w:ascii="Times New Roman" w:eastAsia="Times New Roman" w:hAnsi="Times New Roman" w:cs="Times New Roman"/>
          <w:bCs/>
          <w:sz w:val="24"/>
          <w:szCs w:val="24"/>
          <w:lang w:val="lt-LT" w:eastAsia="ja-JP"/>
        </w:rPr>
        <w:t>balandžio</w:t>
      </w:r>
      <w:r w:rsidR="00E654D3">
        <w:rPr>
          <w:rFonts w:ascii="Times New Roman" w:eastAsia="Times New Roman" w:hAnsi="Times New Roman" w:cs="Times New Roman"/>
          <w:bCs/>
          <w:sz w:val="24"/>
          <w:szCs w:val="24"/>
          <w:lang w:val="lt-LT" w:eastAsia="ja-JP"/>
        </w:rPr>
        <w:t xml:space="preserve"> 9 </w:t>
      </w:r>
      <w:r>
        <w:rPr>
          <w:rFonts w:ascii="Times New Roman" w:eastAsia="Times New Roman" w:hAnsi="Times New Roman" w:cs="Times New Roman"/>
          <w:bCs/>
          <w:sz w:val="24"/>
          <w:szCs w:val="24"/>
          <w:lang w:val="lt-LT" w:eastAsia="ja-JP"/>
        </w:rPr>
        <w:t>d. Nr. T10-</w:t>
      </w:r>
      <w:r w:rsidR="00E654D3">
        <w:rPr>
          <w:rFonts w:ascii="Times New Roman" w:eastAsia="Times New Roman" w:hAnsi="Times New Roman" w:cs="Times New Roman"/>
          <w:bCs/>
          <w:sz w:val="24"/>
          <w:szCs w:val="24"/>
          <w:lang w:val="lt-LT" w:eastAsia="ja-JP"/>
        </w:rPr>
        <w:t>81</w:t>
      </w:r>
    </w:p>
    <w:p w14:paraId="5619775A" w14:textId="77777777" w:rsidR="00EF326D" w:rsidRDefault="00E7598E">
      <w:pPr>
        <w:spacing w:after="0" w:line="240" w:lineRule="auto"/>
        <w:jc w:val="center"/>
        <w:rPr>
          <w:rFonts w:ascii="Times New Roman" w:eastAsia="Times New Roman" w:hAnsi="Times New Roman" w:cs="Times New Roman"/>
          <w:bCs/>
          <w:sz w:val="24"/>
          <w:szCs w:val="24"/>
          <w:lang w:val="lt-LT" w:eastAsia="ja-JP"/>
        </w:rPr>
      </w:pPr>
      <w:r>
        <w:rPr>
          <w:rFonts w:ascii="Times New Roman" w:eastAsia="Times New Roman" w:hAnsi="Times New Roman" w:cs="Times New Roman"/>
          <w:bCs/>
          <w:sz w:val="24"/>
          <w:szCs w:val="24"/>
          <w:lang w:val="lt-LT" w:eastAsia="ja-JP"/>
        </w:rPr>
        <w:t>Skuodas</w:t>
      </w:r>
    </w:p>
    <w:p w14:paraId="2A04A684" w14:textId="77777777" w:rsidR="00EF326D" w:rsidRDefault="00EF326D">
      <w:pPr>
        <w:spacing w:after="0" w:line="240" w:lineRule="auto"/>
        <w:rPr>
          <w:rFonts w:ascii="Times New Roman" w:eastAsia="Times New Roman" w:hAnsi="Times New Roman" w:cs="Times New Roman"/>
          <w:bCs/>
          <w:sz w:val="24"/>
          <w:szCs w:val="24"/>
          <w:lang w:val="lt-LT" w:eastAsia="ja-JP"/>
        </w:rPr>
      </w:pPr>
    </w:p>
    <w:p w14:paraId="0F74E23C" w14:textId="77777777" w:rsidR="00EF326D" w:rsidRDefault="00E7598E">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1. Parengto sprendimo projekto tikslas ir uždaviniai.</w:t>
      </w:r>
    </w:p>
    <w:p w14:paraId="1217C7D4" w14:textId="32CB6287" w:rsidR="00EF326D" w:rsidRDefault="00E7598E">
      <w:pPr>
        <w:spacing w:after="0" w:line="240" w:lineRule="auto"/>
        <w:ind w:firstLine="1247"/>
        <w:jc w:val="both"/>
        <w:rPr>
          <w:rFonts w:ascii="Times New Roman" w:hAnsi="Times New Roman" w:cs="Times New Roman"/>
          <w:color w:val="000000"/>
          <w:sz w:val="24"/>
          <w:szCs w:val="24"/>
          <w:lang w:val="lt-LT" w:eastAsia="lt-LT"/>
        </w:rPr>
      </w:pPr>
      <w:r>
        <w:rPr>
          <w:rFonts w:ascii="Times New Roman" w:hAnsi="Times New Roman" w:cs="Times New Roman"/>
          <w:bCs/>
          <w:sz w:val="24"/>
          <w:szCs w:val="24"/>
          <w:lang w:val="lt-LT"/>
        </w:rPr>
        <w:t>Šio sprendimo tikslas – n</w:t>
      </w:r>
      <w:r>
        <w:rPr>
          <w:rFonts w:ascii="Times New Roman" w:hAnsi="Times New Roman" w:cs="Times New Roman"/>
          <w:color w:val="000000"/>
          <w:sz w:val="24"/>
          <w:szCs w:val="24"/>
          <w:lang w:val="lt-LT" w:eastAsia="lt-LT"/>
        </w:rPr>
        <w:t>ustatyti kitos paskirties 0,</w:t>
      </w:r>
      <w:r w:rsidR="002E60B0">
        <w:rPr>
          <w:rFonts w:ascii="Times New Roman" w:hAnsi="Times New Roman" w:cs="Times New Roman"/>
          <w:color w:val="000000"/>
          <w:sz w:val="24"/>
          <w:szCs w:val="24"/>
          <w:lang w:val="lt-LT" w:eastAsia="lt-LT"/>
        </w:rPr>
        <w:t>3863</w:t>
      </w:r>
      <w:r w:rsidR="007449D9">
        <w:rPr>
          <w:rFonts w:ascii="Times New Roman" w:hAnsi="Times New Roman" w:cs="Times New Roman"/>
          <w:color w:val="000000"/>
          <w:sz w:val="24"/>
          <w:szCs w:val="24"/>
          <w:lang w:val="lt-LT" w:eastAsia="lt-LT"/>
        </w:rPr>
        <w:t xml:space="preserve"> </w:t>
      </w:r>
      <w:r w:rsidR="00893B08">
        <w:rPr>
          <w:rFonts w:ascii="Times New Roman" w:hAnsi="Times New Roman" w:cs="Times New Roman"/>
          <w:color w:val="000000"/>
          <w:sz w:val="24"/>
          <w:szCs w:val="24"/>
          <w:lang w:val="lt-LT" w:eastAsia="lt-LT"/>
        </w:rPr>
        <w:t xml:space="preserve">ha </w:t>
      </w:r>
      <w:r>
        <w:rPr>
          <w:rFonts w:ascii="Times New Roman" w:hAnsi="Times New Roman" w:cs="Times New Roman"/>
          <w:color w:val="000000"/>
          <w:sz w:val="24"/>
          <w:szCs w:val="24"/>
          <w:lang w:val="lt-LT" w:eastAsia="lt-LT"/>
        </w:rPr>
        <w:t>ploto valstybinės žemės sklyp</w:t>
      </w:r>
      <w:r w:rsidR="00893B08">
        <w:rPr>
          <w:rFonts w:ascii="Times New Roman" w:hAnsi="Times New Roman" w:cs="Times New Roman"/>
          <w:color w:val="000000"/>
          <w:sz w:val="24"/>
          <w:szCs w:val="24"/>
          <w:lang w:val="lt-LT" w:eastAsia="lt-LT"/>
        </w:rPr>
        <w:t>e</w:t>
      </w:r>
      <w:r>
        <w:rPr>
          <w:rFonts w:ascii="Times New Roman" w:hAnsi="Times New Roman" w:cs="Times New Roman"/>
          <w:color w:val="000000"/>
          <w:sz w:val="24"/>
          <w:szCs w:val="24"/>
          <w:lang w:val="lt-LT" w:eastAsia="lt-LT"/>
        </w:rPr>
        <w:t>, kadastro Nr. 75</w:t>
      </w:r>
      <w:r w:rsidR="00C65C99">
        <w:rPr>
          <w:rFonts w:ascii="Times New Roman" w:hAnsi="Times New Roman" w:cs="Times New Roman"/>
          <w:color w:val="000000"/>
          <w:sz w:val="24"/>
          <w:szCs w:val="24"/>
          <w:lang w:val="lt-LT" w:eastAsia="lt-LT"/>
        </w:rPr>
        <w:t>50</w:t>
      </w:r>
      <w:r>
        <w:rPr>
          <w:rFonts w:ascii="Times New Roman" w:hAnsi="Times New Roman" w:cs="Times New Roman"/>
          <w:color w:val="000000"/>
          <w:sz w:val="24"/>
          <w:szCs w:val="24"/>
          <w:lang w:val="lt-LT" w:eastAsia="lt-LT"/>
        </w:rPr>
        <w:t>/000</w:t>
      </w:r>
      <w:r w:rsidR="007449D9">
        <w:rPr>
          <w:rFonts w:ascii="Times New Roman" w:hAnsi="Times New Roman" w:cs="Times New Roman"/>
          <w:color w:val="000000"/>
          <w:sz w:val="24"/>
          <w:szCs w:val="24"/>
          <w:lang w:val="lt-LT" w:eastAsia="lt-LT"/>
        </w:rPr>
        <w:t>4</w:t>
      </w:r>
      <w:r>
        <w:rPr>
          <w:rFonts w:ascii="Times New Roman" w:hAnsi="Times New Roman" w:cs="Times New Roman"/>
          <w:color w:val="000000"/>
          <w:sz w:val="24"/>
          <w:szCs w:val="24"/>
          <w:lang w:val="lt-LT" w:eastAsia="lt-LT"/>
        </w:rPr>
        <w:t>:</w:t>
      </w:r>
      <w:r w:rsidR="002E60B0">
        <w:rPr>
          <w:rFonts w:ascii="Times New Roman" w:hAnsi="Times New Roman" w:cs="Times New Roman"/>
          <w:color w:val="000000"/>
          <w:sz w:val="24"/>
          <w:szCs w:val="24"/>
          <w:lang w:val="lt-LT" w:eastAsia="lt-LT"/>
        </w:rPr>
        <w:t>380</w:t>
      </w:r>
      <w:r>
        <w:rPr>
          <w:rFonts w:ascii="Times New Roman" w:hAnsi="Times New Roman" w:cs="Times New Roman"/>
          <w:color w:val="000000"/>
          <w:sz w:val="24"/>
          <w:szCs w:val="24"/>
          <w:lang w:val="lt-LT" w:eastAsia="lt-LT"/>
        </w:rPr>
        <w:t xml:space="preserve">, </w:t>
      </w:r>
      <w:r w:rsidR="00C82C9A">
        <w:rPr>
          <w:rFonts w:ascii="Times New Roman" w:hAnsi="Times New Roman" w:cs="Times New Roman"/>
          <w:color w:val="000000"/>
          <w:sz w:val="24"/>
          <w:szCs w:val="24"/>
          <w:lang w:val="lt-LT" w:eastAsia="lt-LT"/>
        </w:rPr>
        <w:t xml:space="preserve">esančiame </w:t>
      </w:r>
      <w:r w:rsidR="007449D9">
        <w:rPr>
          <w:rFonts w:ascii="Times New Roman" w:hAnsi="Times New Roman" w:cs="Times New Roman"/>
          <w:color w:val="000000"/>
          <w:sz w:val="24"/>
          <w:szCs w:val="24"/>
          <w:lang w:val="lt-LT" w:eastAsia="lt-LT"/>
        </w:rPr>
        <w:t xml:space="preserve">Vilniaus g. </w:t>
      </w:r>
      <w:r w:rsidR="002E60B0">
        <w:rPr>
          <w:rFonts w:ascii="Times New Roman" w:hAnsi="Times New Roman" w:cs="Times New Roman"/>
          <w:color w:val="000000"/>
          <w:sz w:val="24"/>
          <w:szCs w:val="24"/>
          <w:lang w:val="lt-LT" w:eastAsia="lt-LT"/>
        </w:rPr>
        <w:t>38</w:t>
      </w:r>
      <w:r>
        <w:rPr>
          <w:rFonts w:ascii="Times New Roman" w:hAnsi="Times New Roman" w:cs="Times New Roman"/>
          <w:color w:val="000000"/>
          <w:sz w:val="24"/>
          <w:szCs w:val="24"/>
          <w:lang w:val="lt-LT" w:eastAsia="lt-LT"/>
        </w:rPr>
        <w:t xml:space="preserve">, Skuodo </w:t>
      </w:r>
      <w:r w:rsidR="00C65C99">
        <w:rPr>
          <w:rFonts w:ascii="Times New Roman" w:hAnsi="Times New Roman" w:cs="Times New Roman"/>
          <w:color w:val="000000"/>
          <w:sz w:val="24"/>
          <w:szCs w:val="24"/>
          <w:lang w:val="lt-LT" w:eastAsia="lt-LT"/>
        </w:rPr>
        <w:t>mieste</w:t>
      </w:r>
      <w:r>
        <w:rPr>
          <w:rFonts w:ascii="Times New Roman" w:hAnsi="Times New Roman" w:cs="Times New Roman"/>
          <w:color w:val="000000"/>
          <w:sz w:val="24"/>
          <w:szCs w:val="24"/>
          <w:lang w:val="lt-LT" w:eastAsia="lt-LT"/>
        </w:rPr>
        <w:t xml:space="preserve">, dalis, reikalingas </w:t>
      </w:r>
      <w:r w:rsidR="00C65C99">
        <w:rPr>
          <w:rFonts w:ascii="Times New Roman" w:hAnsi="Times New Roman" w:cs="Times New Roman"/>
          <w:color w:val="000000"/>
          <w:sz w:val="24"/>
          <w:szCs w:val="24"/>
          <w:lang w:val="lt-LT" w:eastAsia="lt-LT"/>
        </w:rPr>
        <w:t xml:space="preserve">daugiabučiame </w:t>
      </w:r>
      <w:r w:rsidR="00893B08">
        <w:rPr>
          <w:rFonts w:ascii="Times New Roman" w:hAnsi="Times New Roman" w:cs="Times New Roman"/>
          <w:color w:val="000000"/>
          <w:sz w:val="24"/>
          <w:szCs w:val="24"/>
          <w:lang w:val="lt-LT" w:eastAsia="lt-LT"/>
        </w:rPr>
        <w:t>gyvenam</w:t>
      </w:r>
      <w:r w:rsidR="00C65C99">
        <w:rPr>
          <w:rFonts w:ascii="Times New Roman" w:hAnsi="Times New Roman" w:cs="Times New Roman"/>
          <w:color w:val="000000"/>
          <w:sz w:val="24"/>
          <w:szCs w:val="24"/>
          <w:lang w:val="lt-LT" w:eastAsia="lt-LT"/>
        </w:rPr>
        <w:t xml:space="preserve">ajame name esančių patalpų </w:t>
      </w:r>
      <w:r>
        <w:rPr>
          <w:rFonts w:ascii="Times New Roman" w:hAnsi="Times New Roman" w:cs="Times New Roman"/>
          <w:color w:val="000000"/>
          <w:sz w:val="24"/>
          <w:szCs w:val="24"/>
          <w:lang w:val="lt-LT" w:eastAsia="lt-LT"/>
        </w:rPr>
        <w:t>eksploatavimui.</w:t>
      </w:r>
    </w:p>
    <w:p w14:paraId="5228CDDD" w14:textId="41646B0A" w:rsidR="00EF326D" w:rsidRDefault="00E7598E">
      <w:pPr>
        <w:pStyle w:val="Sraopastraipa"/>
        <w:spacing w:after="0" w:line="240" w:lineRule="auto"/>
        <w:ind w:left="0" w:firstLine="1247"/>
        <w:jc w:val="both"/>
        <w:rPr>
          <w:rFonts w:ascii="Times New Roman" w:hAnsi="Times New Roman" w:cs="Times New Roman"/>
          <w:b/>
          <w:sz w:val="24"/>
          <w:szCs w:val="24"/>
          <w:lang w:val="lt-LT"/>
        </w:rPr>
      </w:pPr>
      <w:r>
        <w:rPr>
          <w:rFonts w:ascii="Times New Roman" w:hAnsi="Times New Roman" w:cs="Times New Roman"/>
          <w:b/>
          <w:sz w:val="24"/>
          <w:szCs w:val="24"/>
          <w:lang w:val="lt-LT"/>
        </w:rPr>
        <w:t>2. Siūlomos teisinio reguliavimo nuostatos.</w:t>
      </w:r>
    </w:p>
    <w:p w14:paraId="026E7AA5" w14:textId="3DBF99BC" w:rsidR="00EF326D" w:rsidRPr="007449D9" w:rsidRDefault="00E7598E" w:rsidP="00C82C9A">
      <w:pPr>
        <w:spacing w:after="0" w:line="240" w:lineRule="auto"/>
        <w:ind w:firstLine="1247"/>
        <w:jc w:val="both"/>
        <w:rPr>
          <w:rFonts w:ascii="Times New Roman" w:hAnsi="Times New Roman" w:cs="Times New Roman"/>
          <w:sz w:val="24"/>
          <w:szCs w:val="24"/>
          <w:lang w:val="lt-LT"/>
        </w:rPr>
      </w:pPr>
      <w:r w:rsidRPr="007449D9">
        <w:rPr>
          <w:rFonts w:ascii="Times New Roman" w:hAnsi="Times New Roman" w:cs="Times New Roman"/>
          <w:sz w:val="24"/>
          <w:szCs w:val="24"/>
          <w:lang w:val="lt-LT"/>
        </w:rPr>
        <w:t>Skuodo rajono savivaldybė patikėjimo teise valdo 0,</w:t>
      </w:r>
      <w:r w:rsidR="002E60B0">
        <w:rPr>
          <w:rFonts w:ascii="Times New Roman" w:hAnsi="Times New Roman" w:cs="Times New Roman"/>
          <w:sz w:val="24"/>
          <w:szCs w:val="24"/>
          <w:lang w:val="lt-LT"/>
        </w:rPr>
        <w:t>3863</w:t>
      </w:r>
      <w:r w:rsidR="00893B08" w:rsidRPr="007449D9">
        <w:rPr>
          <w:rFonts w:ascii="Times New Roman" w:hAnsi="Times New Roman" w:cs="Times New Roman"/>
          <w:sz w:val="24"/>
          <w:szCs w:val="24"/>
          <w:lang w:val="lt-LT"/>
        </w:rPr>
        <w:t xml:space="preserve"> h</w:t>
      </w:r>
      <w:r w:rsidRPr="007449D9">
        <w:rPr>
          <w:rFonts w:ascii="Times New Roman" w:hAnsi="Times New Roman" w:cs="Times New Roman"/>
          <w:sz w:val="24"/>
          <w:szCs w:val="24"/>
          <w:lang w:val="lt-LT"/>
        </w:rPr>
        <w:t>a valstybinės žemės sklyp</w:t>
      </w:r>
      <w:r w:rsidR="006A10D8" w:rsidRPr="007449D9">
        <w:rPr>
          <w:rFonts w:ascii="Times New Roman" w:hAnsi="Times New Roman" w:cs="Times New Roman"/>
          <w:sz w:val="24"/>
          <w:szCs w:val="24"/>
          <w:lang w:val="lt-LT"/>
        </w:rPr>
        <w:t>ą</w:t>
      </w:r>
      <w:r w:rsidRPr="007449D9">
        <w:rPr>
          <w:rFonts w:ascii="Times New Roman" w:hAnsi="Times New Roman" w:cs="Times New Roman"/>
          <w:sz w:val="24"/>
          <w:szCs w:val="24"/>
          <w:lang w:val="lt-LT"/>
        </w:rPr>
        <w:t xml:space="preserve"> kadastro Nr. 75</w:t>
      </w:r>
      <w:r w:rsidR="00C65C99" w:rsidRPr="007449D9">
        <w:rPr>
          <w:rFonts w:ascii="Times New Roman" w:hAnsi="Times New Roman" w:cs="Times New Roman"/>
          <w:sz w:val="24"/>
          <w:szCs w:val="24"/>
          <w:lang w:val="lt-LT"/>
        </w:rPr>
        <w:t>50</w:t>
      </w:r>
      <w:r w:rsidRPr="007449D9">
        <w:rPr>
          <w:rFonts w:ascii="Times New Roman" w:hAnsi="Times New Roman" w:cs="Times New Roman"/>
          <w:sz w:val="24"/>
          <w:szCs w:val="24"/>
          <w:lang w:val="lt-LT"/>
        </w:rPr>
        <w:t>/000</w:t>
      </w:r>
      <w:r w:rsidR="007449D9" w:rsidRPr="007449D9">
        <w:rPr>
          <w:rFonts w:ascii="Times New Roman" w:hAnsi="Times New Roman" w:cs="Times New Roman"/>
          <w:sz w:val="24"/>
          <w:szCs w:val="24"/>
          <w:lang w:val="lt-LT"/>
        </w:rPr>
        <w:t>4</w:t>
      </w:r>
      <w:r w:rsidRPr="007449D9">
        <w:rPr>
          <w:rFonts w:ascii="Times New Roman" w:hAnsi="Times New Roman" w:cs="Times New Roman"/>
          <w:sz w:val="24"/>
          <w:szCs w:val="24"/>
          <w:lang w:val="lt-LT"/>
        </w:rPr>
        <w:t>:</w:t>
      </w:r>
      <w:r w:rsidR="002E60B0">
        <w:rPr>
          <w:rFonts w:ascii="Times New Roman" w:hAnsi="Times New Roman" w:cs="Times New Roman"/>
          <w:sz w:val="24"/>
          <w:szCs w:val="24"/>
          <w:lang w:val="lt-LT"/>
        </w:rPr>
        <w:t>380</w:t>
      </w:r>
      <w:r w:rsidRPr="007449D9">
        <w:rPr>
          <w:rFonts w:ascii="Times New Roman" w:hAnsi="Times New Roman" w:cs="Times New Roman"/>
          <w:sz w:val="24"/>
          <w:szCs w:val="24"/>
          <w:lang w:val="lt-LT"/>
        </w:rPr>
        <w:t>,</w:t>
      </w:r>
      <w:r w:rsidR="007449D9" w:rsidRPr="007449D9">
        <w:rPr>
          <w:rFonts w:ascii="Times New Roman" w:hAnsi="Times New Roman" w:cs="Times New Roman"/>
          <w:sz w:val="24"/>
          <w:szCs w:val="24"/>
          <w:lang w:val="lt-LT"/>
        </w:rPr>
        <w:t xml:space="preserve"> </w:t>
      </w:r>
      <w:r w:rsidRPr="007449D9">
        <w:rPr>
          <w:rFonts w:ascii="Times New Roman" w:hAnsi="Times New Roman" w:cs="Times New Roman"/>
          <w:sz w:val="24"/>
          <w:szCs w:val="24"/>
          <w:lang w:val="lt-LT"/>
        </w:rPr>
        <w:t xml:space="preserve">unikalus Nr. </w:t>
      </w:r>
      <w:r w:rsidR="007449D9" w:rsidRPr="007449D9">
        <w:rPr>
          <w:rFonts w:ascii="Times New Roman" w:eastAsia="Times New Roman" w:hAnsi="Times New Roman" w:cs="Times New Roman"/>
          <w:sz w:val="24"/>
          <w:szCs w:val="24"/>
          <w:lang w:val="lt-LT" w:eastAsia="lt-LT"/>
        </w:rPr>
        <w:t>4400-4</w:t>
      </w:r>
      <w:r w:rsidR="002E60B0">
        <w:rPr>
          <w:rFonts w:ascii="Times New Roman" w:eastAsia="Times New Roman" w:hAnsi="Times New Roman" w:cs="Times New Roman"/>
          <w:sz w:val="24"/>
          <w:szCs w:val="24"/>
          <w:lang w:val="lt-LT" w:eastAsia="lt-LT"/>
        </w:rPr>
        <w:t>040</w:t>
      </w:r>
      <w:r w:rsidR="007449D9" w:rsidRPr="007449D9">
        <w:rPr>
          <w:rFonts w:ascii="Times New Roman" w:eastAsia="Times New Roman" w:hAnsi="Times New Roman" w:cs="Times New Roman"/>
          <w:sz w:val="24"/>
          <w:szCs w:val="24"/>
          <w:lang w:val="lt-LT" w:eastAsia="lt-LT"/>
        </w:rPr>
        <w:t>-</w:t>
      </w:r>
      <w:r w:rsidR="002E60B0">
        <w:rPr>
          <w:rFonts w:ascii="Times New Roman" w:eastAsia="Times New Roman" w:hAnsi="Times New Roman" w:cs="Times New Roman"/>
          <w:sz w:val="24"/>
          <w:szCs w:val="24"/>
          <w:lang w:val="lt-LT" w:eastAsia="lt-LT"/>
        </w:rPr>
        <w:t>2593</w:t>
      </w:r>
      <w:r w:rsidRPr="007449D9">
        <w:rPr>
          <w:rFonts w:ascii="Times New Roman" w:hAnsi="Times New Roman" w:cs="Times New Roman"/>
          <w:sz w:val="24"/>
          <w:szCs w:val="24"/>
          <w:lang w:val="lt-LT"/>
        </w:rPr>
        <w:t>,</w:t>
      </w:r>
      <w:r w:rsidR="009B292C" w:rsidRPr="007449D9">
        <w:rPr>
          <w:rFonts w:ascii="Times New Roman" w:hAnsi="Times New Roman" w:cs="Times New Roman"/>
          <w:sz w:val="24"/>
          <w:szCs w:val="24"/>
          <w:lang w:val="lt-LT"/>
        </w:rPr>
        <w:t xml:space="preserve"> esan</w:t>
      </w:r>
      <w:r w:rsidR="006A10D8" w:rsidRPr="007449D9">
        <w:rPr>
          <w:rFonts w:ascii="Times New Roman" w:hAnsi="Times New Roman" w:cs="Times New Roman"/>
          <w:sz w:val="24"/>
          <w:szCs w:val="24"/>
          <w:lang w:val="lt-LT"/>
        </w:rPr>
        <w:t>tį</w:t>
      </w:r>
      <w:r w:rsidR="007449D9" w:rsidRPr="007449D9">
        <w:rPr>
          <w:rFonts w:ascii="Times New Roman" w:hAnsi="Times New Roman" w:cs="Times New Roman"/>
          <w:sz w:val="24"/>
          <w:szCs w:val="24"/>
          <w:lang w:val="lt-LT"/>
        </w:rPr>
        <w:t xml:space="preserve"> Vilniaus g. </w:t>
      </w:r>
      <w:r w:rsidR="002E60B0">
        <w:rPr>
          <w:rFonts w:ascii="Times New Roman" w:hAnsi="Times New Roman" w:cs="Times New Roman"/>
          <w:sz w:val="24"/>
          <w:szCs w:val="24"/>
          <w:lang w:val="lt-LT"/>
        </w:rPr>
        <w:t>38</w:t>
      </w:r>
      <w:r w:rsidR="006A10D8" w:rsidRPr="007449D9">
        <w:rPr>
          <w:rFonts w:ascii="Times New Roman" w:hAnsi="Times New Roman" w:cs="Times New Roman"/>
          <w:color w:val="000000"/>
          <w:sz w:val="24"/>
          <w:szCs w:val="24"/>
          <w:lang w:val="lt-LT" w:eastAsia="lt-LT"/>
        </w:rPr>
        <w:t>, Skuodo mieste</w:t>
      </w:r>
      <w:r w:rsidR="009B292C" w:rsidRPr="007449D9">
        <w:rPr>
          <w:rFonts w:ascii="Times New Roman" w:hAnsi="Times New Roman" w:cs="Times New Roman"/>
          <w:sz w:val="24"/>
          <w:szCs w:val="24"/>
          <w:lang w:val="lt-LT"/>
        </w:rPr>
        <w:t xml:space="preserve">, </w:t>
      </w:r>
      <w:r w:rsidRPr="007449D9">
        <w:rPr>
          <w:rFonts w:ascii="Times New Roman" w:hAnsi="Times New Roman" w:cs="Times New Roman"/>
          <w:sz w:val="24"/>
          <w:szCs w:val="24"/>
          <w:lang w:val="lt-LT"/>
        </w:rPr>
        <w:t>kuri</w:t>
      </w:r>
      <w:r w:rsidR="006A10D8" w:rsidRPr="007449D9">
        <w:rPr>
          <w:rFonts w:ascii="Times New Roman" w:hAnsi="Times New Roman" w:cs="Times New Roman"/>
          <w:sz w:val="24"/>
          <w:szCs w:val="24"/>
          <w:lang w:val="lt-LT"/>
        </w:rPr>
        <w:t>o</w:t>
      </w:r>
      <w:r w:rsidRPr="007449D9">
        <w:rPr>
          <w:rFonts w:ascii="Times New Roman" w:hAnsi="Times New Roman" w:cs="Times New Roman"/>
          <w:sz w:val="24"/>
          <w:szCs w:val="24"/>
          <w:lang w:val="lt-LT"/>
        </w:rPr>
        <w:t xml:space="preserve"> paskirtis yra kitos paskirties žemė, o naudojimo būdas – </w:t>
      </w:r>
      <w:r w:rsidR="009B292C" w:rsidRPr="007449D9">
        <w:rPr>
          <w:rFonts w:ascii="Times New Roman" w:hAnsi="Times New Roman" w:cs="Times New Roman"/>
          <w:sz w:val="24"/>
          <w:szCs w:val="24"/>
          <w:lang w:val="lt-LT"/>
        </w:rPr>
        <w:t>daugiabučių gyvenamųjų pastatų ir bendrabučių</w:t>
      </w:r>
      <w:r w:rsidRPr="007449D9">
        <w:rPr>
          <w:rFonts w:ascii="Times New Roman" w:hAnsi="Times New Roman" w:cs="Times New Roman"/>
          <w:sz w:val="24"/>
          <w:szCs w:val="24"/>
          <w:lang w:val="lt-LT"/>
        </w:rPr>
        <w:t xml:space="preserve"> teritorijos.</w:t>
      </w:r>
    </w:p>
    <w:p w14:paraId="6363B9DF" w14:textId="64B7442C" w:rsidR="00EF326D" w:rsidRDefault="00E7598E" w:rsidP="00C82C9A">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vietos savivaldos įstatymo 7 straipsnio 9 punkte nurodyta, kad savivaldybei priskirtos valstybinės žemės ir kito valstybės turto valdymas, naudojimas ir disponavimas juo patikėjimo teise; 15 straipsnio 2 dalies </w:t>
      </w:r>
      <w:r>
        <w:rPr>
          <w:rFonts w:ascii="Times New Roman" w:hAnsi="Times New Roman" w:cs="Times New Roman"/>
          <w:color w:val="000000"/>
          <w:sz w:val="24"/>
          <w:szCs w:val="24"/>
          <w:lang w:val="lt-LT" w:eastAsia="lt-LT"/>
        </w:rPr>
        <w:t xml:space="preserve">20 punkte nustatyta, kad išimtinė savivaldybės tarybos funkcija – sprendimų dėl savivaldybei patikėjimo teise perduotos valstybinės žemės valdymo, naudojimo ir disponavimo ja priėmimas. </w:t>
      </w:r>
    </w:p>
    <w:p w14:paraId="03DE871F" w14:textId="71687DD4" w:rsidR="00EF326D" w:rsidRDefault="002E44BA">
      <w:pPr>
        <w:tabs>
          <w:tab w:val="left" w:pos="6237"/>
        </w:tabs>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Lietuvos Respublikos ž</w:t>
      </w:r>
      <w:r w:rsidR="00E7598E">
        <w:rPr>
          <w:rFonts w:ascii="Times New Roman" w:hAnsi="Times New Roman" w:cs="Times New Roman"/>
          <w:color w:val="000000"/>
          <w:sz w:val="24"/>
          <w:szCs w:val="24"/>
          <w:lang w:val="lt-LT" w:eastAsia="lt-LT"/>
        </w:rPr>
        <w:t xml:space="preserve">emės įstatymo 7 straipsnio 1 dalies 2 punkte nurodyta, kad </w:t>
      </w:r>
      <w:r w:rsidR="00E7598E">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0AF251FC" w14:textId="50B03197" w:rsidR="00EF326D" w:rsidRDefault="00E7598E">
      <w:pPr>
        <w:widowControl w:val="0"/>
        <w:spacing w:after="0" w:line="240" w:lineRule="auto"/>
        <w:ind w:firstLine="1247"/>
        <w:jc w:val="both"/>
        <w:rPr>
          <w:rFonts w:ascii="Times New Roman" w:hAnsi="Times New Roman" w:cs="Times New Roman"/>
          <w:sz w:val="24"/>
          <w:szCs w:val="24"/>
          <w:lang w:val="lt-LT"/>
        </w:rPr>
      </w:pPr>
      <w:r>
        <w:rPr>
          <w:rFonts w:ascii="Times New Roman" w:hAnsi="Times New Roman" w:cs="Times New Roman"/>
          <w:iCs/>
          <w:sz w:val="24"/>
          <w:szCs w:val="24"/>
          <w:lang w:val="lt-LT"/>
        </w:rPr>
        <w:t>K</w:t>
      </w:r>
      <w:r>
        <w:rPr>
          <w:rFonts w:ascii="Times New Roman" w:hAnsi="Times New Roman" w:cs="Times New Roman"/>
          <w:bCs/>
          <w:sz w:val="24"/>
          <w:szCs w:val="24"/>
          <w:lang w:val="lt-LT"/>
        </w:rPr>
        <w:t xml:space="preserve">itos paskirties valstybinės žemės sklypų pardavimo ir nuomos be aukciono taisyklių, patvirtintų Lietuvos Respublikos Vyriausybės </w:t>
      </w:r>
      <w:r>
        <w:rPr>
          <w:rFonts w:ascii="Times New Roman" w:hAnsi="Times New Roman" w:cs="Times New Roman"/>
          <w:sz w:val="24"/>
          <w:szCs w:val="24"/>
          <w:lang w:val="lt-LT"/>
        </w:rPr>
        <w:t xml:space="preserve">1999 m. kovo 9 d. nutarimu Nr. 260 „Dėl </w:t>
      </w:r>
      <w:r w:rsidR="00795652">
        <w:rPr>
          <w:rFonts w:ascii="Times New Roman" w:hAnsi="Times New Roman" w:cs="Times New Roman"/>
          <w:sz w:val="24"/>
          <w:szCs w:val="24"/>
          <w:lang w:val="lt-LT"/>
        </w:rPr>
        <w:t>K</w:t>
      </w:r>
      <w:r>
        <w:rPr>
          <w:rFonts w:ascii="Times New Roman" w:hAnsi="Times New Roman" w:cs="Times New Roman"/>
          <w:sz w:val="24"/>
          <w:szCs w:val="24"/>
          <w:lang w:val="lt-LT"/>
        </w:rPr>
        <w:t>itos paskirties valstybinės žemės sklypų pardavimo ir nuomos taisyklių patvirtinimo</w:t>
      </w:r>
      <w:r>
        <w:rPr>
          <w:rFonts w:ascii="Times New Roman" w:hAnsi="Times New Roman" w:cs="Times New Roman"/>
          <w:sz w:val="24"/>
          <w:szCs w:val="24"/>
          <w:lang w:val="lt-LT" w:eastAsia="lt-LT"/>
        </w:rPr>
        <w:t>“,</w:t>
      </w:r>
      <w:r>
        <w:rPr>
          <w:rFonts w:ascii="Times New Roman" w:hAnsi="Times New Roman" w:cs="Times New Roman"/>
          <w:bCs/>
          <w:sz w:val="24"/>
          <w:szCs w:val="24"/>
          <w:lang w:val="lt-LT"/>
        </w:rPr>
        <w:t xml:space="preserve"> </w:t>
      </w:r>
      <w:r>
        <w:rPr>
          <w:rFonts w:ascii="Times New Roman" w:hAnsi="Times New Roman" w:cs="Times New Roman"/>
          <w:sz w:val="24"/>
          <w:szCs w:val="24"/>
          <w:lang w:val="lt-LT" w:eastAsia="lt-LT"/>
        </w:rPr>
        <w:t xml:space="preserve">13.1 papunktyje nurodyta, </w:t>
      </w:r>
      <w:r>
        <w:rPr>
          <w:rFonts w:ascii="Times New Roman" w:hAnsi="Times New Roman" w:cs="Times New Roman"/>
          <w:sz w:val="24"/>
          <w:szCs w:val="24"/>
          <w:lang w:val="lt-LT"/>
        </w:rPr>
        <w:t>kad</w:t>
      </w:r>
      <w:r w:rsidR="00795652">
        <w:rPr>
          <w:rFonts w:ascii="Times New Roman" w:hAnsi="Times New Roman" w:cs="Times New Roman"/>
          <w:sz w:val="24"/>
          <w:szCs w:val="24"/>
          <w:lang w:val="lt-LT"/>
        </w:rPr>
        <w:t>,</w:t>
      </w:r>
      <w:r>
        <w:rPr>
          <w:rFonts w:ascii="Times New Roman" w:hAnsi="Times New Roman" w:cs="Times New Roman"/>
          <w:sz w:val="24"/>
          <w:szCs w:val="24"/>
          <w:lang w:val="lt-LT"/>
        </w:rPr>
        <w:t xml:space="preserve"> kai savarankiškai funkcionuojančio vieno statinio ar įrenginio eksploatavimui pagal paskirtį suformuotas žemės sklypas priklauso dviem ar daugiau savininkų, kiekvienam statinio ar įrenginio savininkui ar nuomininkui tenkanti žemės sklypo dalis nustatoma atsižvelgus į kiekvienam iš jų priklausančią statinio arba įrenginio dalį, į kurią neįskaitomos statinio arba įrenginio (pagrindinio daikto) priklausinių valdomos dalys. </w:t>
      </w:r>
    </w:p>
    <w:p w14:paraId="659A5D2E" w14:textId="77777777" w:rsidR="00EF326D" w:rsidRDefault="00E7598E">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b/>
          <w:sz w:val="24"/>
          <w:szCs w:val="24"/>
          <w:lang w:val="lt-LT"/>
        </w:rPr>
        <w:t>3. Laukiami rezultatai</w:t>
      </w:r>
      <w:r>
        <w:rPr>
          <w:rFonts w:ascii="Times New Roman" w:hAnsi="Times New Roman" w:cs="Times New Roman"/>
          <w:sz w:val="24"/>
          <w:szCs w:val="24"/>
          <w:lang w:val="lt-LT"/>
        </w:rPr>
        <w:t>.</w:t>
      </w:r>
    </w:p>
    <w:p w14:paraId="6DF5963C" w14:textId="0126B387" w:rsidR="00EF326D" w:rsidRDefault="00E7598E">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sz w:val="24"/>
          <w:szCs w:val="24"/>
          <w:lang w:val="lt-LT"/>
        </w:rPr>
        <w:t>Patvirtinus kiekvienam savarankiškai funkcionuojančiam statiniui reikalingus žemės sklypo dalių dydžius</w:t>
      </w:r>
      <w:r w:rsidR="00795652">
        <w:rPr>
          <w:rFonts w:ascii="Times New Roman" w:hAnsi="Times New Roman" w:cs="Times New Roman"/>
          <w:sz w:val="24"/>
          <w:szCs w:val="24"/>
          <w:lang w:val="lt-LT"/>
        </w:rPr>
        <w:t>,</w:t>
      </w:r>
      <w:r>
        <w:rPr>
          <w:rFonts w:ascii="Times New Roman" w:hAnsi="Times New Roman" w:cs="Times New Roman"/>
          <w:sz w:val="24"/>
          <w:szCs w:val="24"/>
          <w:lang w:val="lt-LT"/>
        </w:rPr>
        <w:t xml:space="preserve"> pastat</w:t>
      </w:r>
      <w:r w:rsidR="006A10D8">
        <w:rPr>
          <w:rFonts w:ascii="Times New Roman" w:hAnsi="Times New Roman" w:cs="Times New Roman"/>
          <w:sz w:val="24"/>
          <w:szCs w:val="24"/>
          <w:lang w:val="lt-LT"/>
        </w:rPr>
        <w:t>o</w:t>
      </w:r>
      <w:r>
        <w:rPr>
          <w:rFonts w:ascii="Times New Roman" w:hAnsi="Times New Roman" w:cs="Times New Roman"/>
          <w:sz w:val="24"/>
          <w:szCs w:val="24"/>
          <w:lang w:val="lt-LT"/>
        </w:rPr>
        <w:t xml:space="preserve"> savininkai galės teikti prašymus dėl jiems priklausančių valstybinės žemės sklypo dalių  privatizavimo ar nuomos  nuosavybės teise priklausančių patalpų eksploatavimui.</w:t>
      </w:r>
      <w:r>
        <w:rPr>
          <w:rFonts w:ascii="Times New Roman" w:hAnsi="Times New Roman" w:cs="Times New Roman"/>
          <w:bCs/>
          <w:sz w:val="24"/>
          <w:szCs w:val="24"/>
          <w:lang w:val="lt-LT"/>
        </w:rPr>
        <w:t xml:space="preserve"> </w:t>
      </w:r>
    </w:p>
    <w:p w14:paraId="41CB264D" w14:textId="77777777" w:rsidR="00EF326D" w:rsidRDefault="00E7598E">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4. Lėšų poreikis sprendimui įgyvendinti ir jų šaltiniai.</w:t>
      </w:r>
    </w:p>
    <w:p w14:paraId="298930D7" w14:textId="77777777" w:rsidR="00EF326D" w:rsidRDefault="00E7598E">
      <w:pPr>
        <w:spacing w:after="0" w:line="240" w:lineRule="auto"/>
        <w:ind w:firstLine="1247"/>
        <w:jc w:val="both"/>
        <w:rPr>
          <w:rFonts w:ascii="Times New Roman" w:eastAsia="Times New Roman" w:hAnsi="Times New Roman" w:cs="Times New Roman"/>
          <w:b/>
          <w:sz w:val="24"/>
          <w:szCs w:val="24"/>
          <w:lang w:val="lt-LT"/>
        </w:rPr>
      </w:pPr>
      <w:r>
        <w:rPr>
          <w:rFonts w:ascii="Times New Roman" w:eastAsia="Times New Roman" w:hAnsi="Times New Roman" w:cs="Times New Roman"/>
          <w:sz w:val="24"/>
          <w:szCs w:val="24"/>
          <w:lang w:val="lt-LT"/>
        </w:rPr>
        <w:t>Savivaldybės biudžeto lėšos nereikalingos.</w:t>
      </w:r>
    </w:p>
    <w:p w14:paraId="5EA7A4D2" w14:textId="77777777" w:rsidR="00EF326D" w:rsidRDefault="00E7598E">
      <w:pPr>
        <w:spacing w:after="0" w:line="240" w:lineRule="auto"/>
        <w:ind w:firstLine="1247"/>
        <w:rPr>
          <w:rFonts w:ascii="Times New Roman" w:eastAsia="Times New Roman" w:hAnsi="Times New Roman" w:cs="Times New Roman"/>
          <w:b/>
          <w:sz w:val="24"/>
          <w:szCs w:val="24"/>
          <w:lang w:val="lt-LT"/>
        </w:rPr>
      </w:pPr>
      <w:r>
        <w:rPr>
          <w:rFonts w:ascii="Times New Roman" w:eastAsia="Times New Roman" w:hAnsi="Times New Roman" w:cs="Times New Roman"/>
          <w:b/>
          <w:sz w:val="24"/>
          <w:szCs w:val="24"/>
          <w:lang w:val="lt-LT"/>
        </w:rPr>
        <w:t>5. Sprendimo projekto autorius ir (ar) autorių grupė.</w:t>
      </w:r>
    </w:p>
    <w:p w14:paraId="606AEB4C" w14:textId="126B4633" w:rsidR="00EF326D" w:rsidRDefault="00E7598E">
      <w:pPr>
        <w:spacing w:after="0" w:line="240" w:lineRule="auto"/>
        <w:ind w:firstLine="1247"/>
        <w:jc w:val="both"/>
        <w:rPr>
          <w:rFonts w:ascii="Times New Roman" w:eastAsia="Times New Roman" w:hAnsi="Times New Roman" w:cs="Times New Roman"/>
          <w:bCs/>
          <w:sz w:val="24"/>
          <w:szCs w:val="24"/>
          <w:lang w:val="lt-LT"/>
        </w:rPr>
      </w:pPr>
      <w:r>
        <w:rPr>
          <w:rFonts w:ascii="Times New Roman" w:eastAsia="Times New Roman" w:hAnsi="Times New Roman" w:cs="Times New Roman"/>
          <w:bCs/>
          <w:sz w:val="24"/>
          <w:szCs w:val="24"/>
          <w:lang w:val="lt-LT"/>
        </w:rPr>
        <w:t>Pranešėjas</w:t>
      </w:r>
      <w:r>
        <w:rPr>
          <w:rFonts w:ascii="Times New Roman" w:eastAsia="Times New Roman" w:hAnsi="Times New Roman" w:cs="Times New Roman"/>
          <w:b/>
          <w:sz w:val="24"/>
          <w:szCs w:val="24"/>
          <w:lang w:val="lt-LT"/>
        </w:rPr>
        <w:t xml:space="preserve"> – </w:t>
      </w:r>
      <w:r w:rsidR="006A10D8">
        <w:rPr>
          <w:rFonts w:ascii="Times New Roman" w:eastAsia="Times New Roman" w:hAnsi="Times New Roman" w:cs="Times New Roman"/>
          <w:bCs/>
          <w:sz w:val="24"/>
          <w:szCs w:val="24"/>
          <w:lang w:val="lt-LT"/>
        </w:rPr>
        <w:t>Teritorijų planavimo</w:t>
      </w:r>
      <w:r>
        <w:rPr>
          <w:rFonts w:ascii="Times New Roman" w:eastAsia="Times New Roman" w:hAnsi="Times New Roman" w:cs="Times New Roman"/>
          <w:sz w:val="24"/>
          <w:szCs w:val="24"/>
          <w:lang w:val="lt-LT"/>
        </w:rPr>
        <w:t xml:space="preserve"> ir turto valdymo skyriaus vedėja </w:t>
      </w:r>
      <w:r w:rsidR="006A10D8">
        <w:rPr>
          <w:rFonts w:ascii="Times New Roman" w:eastAsia="Times New Roman" w:hAnsi="Times New Roman" w:cs="Times New Roman"/>
          <w:sz w:val="24"/>
          <w:szCs w:val="24"/>
          <w:lang w:val="lt-LT"/>
        </w:rPr>
        <w:t>Neringa Stasiūtė</w:t>
      </w:r>
      <w:r>
        <w:rPr>
          <w:rFonts w:ascii="Times New Roman" w:eastAsia="Times New Roman" w:hAnsi="Times New Roman" w:cs="Times New Roman"/>
          <w:sz w:val="24"/>
          <w:szCs w:val="24"/>
          <w:lang w:val="lt-LT"/>
        </w:rPr>
        <w:t>.</w:t>
      </w:r>
    </w:p>
    <w:p w14:paraId="00D1A8BE" w14:textId="357B30D7" w:rsidR="00EF326D" w:rsidRDefault="00E7598E">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 xml:space="preserve">Rengėja – </w:t>
      </w:r>
      <w:r w:rsidR="006A10D8">
        <w:rPr>
          <w:rFonts w:ascii="Times New Roman" w:eastAsia="Times New Roman" w:hAnsi="Times New Roman" w:cs="Times New Roman"/>
          <w:bCs/>
          <w:sz w:val="24"/>
          <w:szCs w:val="24"/>
          <w:lang w:val="lt-LT"/>
        </w:rPr>
        <w:t>Teritorijų planavimo</w:t>
      </w:r>
      <w:r w:rsidR="006A10D8">
        <w:rPr>
          <w:rFonts w:ascii="Times New Roman" w:eastAsia="Times New Roman" w:hAnsi="Times New Roman" w:cs="Times New Roman"/>
          <w:sz w:val="24"/>
          <w:szCs w:val="24"/>
          <w:lang w:val="lt-LT"/>
        </w:rPr>
        <w:t xml:space="preserve"> ir turto </w:t>
      </w:r>
      <w:r>
        <w:rPr>
          <w:rFonts w:ascii="Times New Roman" w:eastAsia="Times New Roman" w:hAnsi="Times New Roman" w:cs="Times New Roman"/>
          <w:sz w:val="24"/>
          <w:szCs w:val="24"/>
          <w:lang w:val="lt-LT"/>
        </w:rPr>
        <w:t>valdymo skyriaus vyriausioji specialistė Jolanta Juškienė.</w:t>
      </w:r>
    </w:p>
    <w:sectPr w:rsidR="00EF326D">
      <w:headerReference w:type="default" r:id="rId8"/>
      <w:headerReference w:type="first" r:id="rId9"/>
      <w:pgSz w:w="11906" w:h="16838"/>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ADE230" w14:textId="77777777" w:rsidR="00F00088" w:rsidRDefault="00F00088">
      <w:pPr>
        <w:spacing w:after="0" w:line="240" w:lineRule="auto"/>
      </w:pPr>
      <w:r>
        <w:separator/>
      </w:r>
    </w:p>
  </w:endnote>
  <w:endnote w:type="continuationSeparator" w:id="0">
    <w:p w14:paraId="0AA997BA" w14:textId="77777777" w:rsidR="00F00088" w:rsidRDefault="00F00088">
      <w:pPr>
        <w:spacing w:after="0" w:line="240" w:lineRule="auto"/>
      </w:pPr>
      <w:r>
        <w:continuationSeparator/>
      </w:r>
    </w:p>
  </w:endnote>
  <w:endnote w:type="continuationNotice" w:id="1">
    <w:p w14:paraId="39C5251A" w14:textId="77777777" w:rsidR="00F00088" w:rsidRDefault="00F0008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auto"/>
    <w:pitch w:val="default"/>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5C3971" w14:textId="77777777" w:rsidR="00F00088" w:rsidRDefault="00F00088">
      <w:pPr>
        <w:spacing w:after="0" w:line="240" w:lineRule="auto"/>
      </w:pPr>
      <w:r>
        <w:separator/>
      </w:r>
    </w:p>
  </w:footnote>
  <w:footnote w:type="continuationSeparator" w:id="0">
    <w:p w14:paraId="61971CEA" w14:textId="77777777" w:rsidR="00F00088" w:rsidRDefault="00F00088">
      <w:pPr>
        <w:spacing w:after="0" w:line="240" w:lineRule="auto"/>
      </w:pPr>
      <w:r>
        <w:continuationSeparator/>
      </w:r>
    </w:p>
  </w:footnote>
  <w:footnote w:type="continuationNotice" w:id="1">
    <w:p w14:paraId="2E1AB80E" w14:textId="77777777" w:rsidR="00F00088" w:rsidRDefault="00F00088">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EndPr/>
    <w:sdtContent>
      <w:p w14:paraId="4983D95F" w14:textId="77777777" w:rsidR="00EF326D" w:rsidRDefault="00E7598E">
        <w:pPr>
          <w:pStyle w:val="Antrats"/>
          <w:jc w:val="center"/>
        </w:pPr>
        <w:r>
          <w:fldChar w:fldCharType="begin"/>
        </w:r>
        <w:r>
          <w:instrText>PAGE   \* MERGEFORMAT</w:instrText>
        </w:r>
        <w:r>
          <w:fldChar w:fldCharType="separate"/>
        </w:r>
        <w:r>
          <w:rPr>
            <w:lang w:val="lt-LT"/>
          </w:rPr>
          <w:t>2</w:t>
        </w:r>
        <w:r>
          <w:fldChar w:fldCharType="end"/>
        </w:r>
      </w:p>
    </w:sdtContent>
  </w:sdt>
  <w:p w14:paraId="6236EEA5" w14:textId="77777777" w:rsidR="00EF326D" w:rsidRDefault="00EF326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F4FBBA" w14:textId="77777777" w:rsidR="00EF326D" w:rsidRDefault="00EF326D">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31531"/>
    <w:multiLevelType w:val="hybridMultilevel"/>
    <w:tmpl w:val="733EAD1E"/>
    <w:lvl w:ilvl="0" w:tplc="FF38A4DC">
      <w:start w:val="1"/>
      <w:numFmt w:val="decimal"/>
      <w:lvlText w:val="%1."/>
      <w:lvlJc w:val="left"/>
      <w:pPr>
        <w:ind w:left="1607" w:hanging="360"/>
      </w:pPr>
      <w:rPr>
        <w:rFonts w:hint="default"/>
      </w:rPr>
    </w:lvl>
    <w:lvl w:ilvl="1" w:tplc="24C873F8">
      <w:start w:val="1"/>
      <w:numFmt w:val="lowerLetter"/>
      <w:lvlText w:val="%2."/>
      <w:lvlJc w:val="left"/>
      <w:pPr>
        <w:ind w:left="2327" w:hanging="360"/>
      </w:pPr>
    </w:lvl>
    <w:lvl w:ilvl="2" w:tplc="6FFEFD8A">
      <w:start w:val="1"/>
      <w:numFmt w:val="lowerRoman"/>
      <w:lvlText w:val="%3."/>
      <w:lvlJc w:val="right"/>
      <w:pPr>
        <w:ind w:left="3047" w:hanging="180"/>
      </w:pPr>
    </w:lvl>
    <w:lvl w:ilvl="3" w:tplc="1CA68C76">
      <w:start w:val="1"/>
      <w:numFmt w:val="decimal"/>
      <w:lvlText w:val="%4."/>
      <w:lvlJc w:val="left"/>
      <w:pPr>
        <w:ind w:left="3767" w:hanging="360"/>
      </w:pPr>
    </w:lvl>
    <w:lvl w:ilvl="4" w:tplc="3092DECC">
      <w:start w:val="1"/>
      <w:numFmt w:val="lowerLetter"/>
      <w:lvlText w:val="%5."/>
      <w:lvlJc w:val="left"/>
      <w:pPr>
        <w:ind w:left="4487" w:hanging="360"/>
      </w:pPr>
    </w:lvl>
    <w:lvl w:ilvl="5" w:tplc="C82E2FDC">
      <w:start w:val="1"/>
      <w:numFmt w:val="lowerRoman"/>
      <w:lvlText w:val="%6."/>
      <w:lvlJc w:val="right"/>
      <w:pPr>
        <w:ind w:left="5207" w:hanging="180"/>
      </w:pPr>
    </w:lvl>
    <w:lvl w:ilvl="6" w:tplc="78829010">
      <w:start w:val="1"/>
      <w:numFmt w:val="decimal"/>
      <w:lvlText w:val="%7."/>
      <w:lvlJc w:val="left"/>
      <w:pPr>
        <w:ind w:left="5927" w:hanging="360"/>
      </w:pPr>
    </w:lvl>
    <w:lvl w:ilvl="7" w:tplc="1C16B71C">
      <w:start w:val="1"/>
      <w:numFmt w:val="lowerLetter"/>
      <w:lvlText w:val="%8."/>
      <w:lvlJc w:val="left"/>
      <w:pPr>
        <w:ind w:left="6647" w:hanging="360"/>
      </w:pPr>
    </w:lvl>
    <w:lvl w:ilvl="8" w:tplc="46D60846">
      <w:start w:val="1"/>
      <w:numFmt w:val="lowerRoman"/>
      <w:lvlText w:val="%9."/>
      <w:lvlJc w:val="right"/>
      <w:pPr>
        <w:ind w:left="7367" w:hanging="180"/>
      </w:pPr>
    </w:lvl>
  </w:abstractNum>
  <w:abstractNum w:abstractNumId="1" w15:restartNumberingAfterBreak="0">
    <w:nsid w:val="5D3D3CF5"/>
    <w:multiLevelType w:val="hybridMultilevel"/>
    <w:tmpl w:val="8EB409C6"/>
    <w:lvl w:ilvl="0" w:tplc="5EFA2B8C">
      <w:start w:val="1"/>
      <w:numFmt w:val="decimal"/>
      <w:lvlText w:val="%1."/>
      <w:lvlJc w:val="left"/>
      <w:pPr>
        <w:ind w:left="1211" w:hanging="360"/>
      </w:pPr>
      <w:rPr>
        <w:rFonts w:hint="default"/>
      </w:rPr>
    </w:lvl>
    <w:lvl w:ilvl="1" w:tplc="EE02453C">
      <w:start w:val="1"/>
      <w:numFmt w:val="lowerLetter"/>
      <w:lvlText w:val="%2."/>
      <w:lvlJc w:val="left"/>
      <w:pPr>
        <w:ind w:left="1931" w:hanging="360"/>
      </w:pPr>
    </w:lvl>
    <w:lvl w:ilvl="2" w:tplc="989881BC">
      <w:start w:val="1"/>
      <w:numFmt w:val="lowerRoman"/>
      <w:lvlText w:val="%3."/>
      <w:lvlJc w:val="right"/>
      <w:pPr>
        <w:ind w:left="2651" w:hanging="180"/>
      </w:pPr>
    </w:lvl>
    <w:lvl w:ilvl="3" w:tplc="A3963624">
      <w:start w:val="1"/>
      <w:numFmt w:val="decimal"/>
      <w:lvlText w:val="%4."/>
      <w:lvlJc w:val="left"/>
      <w:pPr>
        <w:ind w:left="3371" w:hanging="360"/>
      </w:pPr>
    </w:lvl>
    <w:lvl w:ilvl="4" w:tplc="5A503872">
      <w:start w:val="1"/>
      <w:numFmt w:val="lowerLetter"/>
      <w:lvlText w:val="%5."/>
      <w:lvlJc w:val="left"/>
      <w:pPr>
        <w:ind w:left="4091" w:hanging="360"/>
      </w:pPr>
    </w:lvl>
    <w:lvl w:ilvl="5" w:tplc="BA026AE2">
      <w:start w:val="1"/>
      <w:numFmt w:val="lowerRoman"/>
      <w:lvlText w:val="%6."/>
      <w:lvlJc w:val="right"/>
      <w:pPr>
        <w:ind w:left="4811" w:hanging="180"/>
      </w:pPr>
    </w:lvl>
    <w:lvl w:ilvl="6" w:tplc="D28844A4">
      <w:start w:val="1"/>
      <w:numFmt w:val="decimal"/>
      <w:lvlText w:val="%7."/>
      <w:lvlJc w:val="left"/>
      <w:pPr>
        <w:ind w:left="5531" w:hanging="360"/>
      </w:pPr>
    </w:lvl>
    <w:lvl w:ilvl="7" w:tplc="DD56A9CC">
      <w:start w:val="1"/>
      <w:numFmt w:val="lowerLetter"/>
      <w:lvlText w:val="%8."/>
      <w:lvlJc w:val="left"/>
      <w:pPr>
        <w:ind w:left="6251" w:hanging="360"/>
      </w:pPr>
    </w:lvl>
    <w:lvl w:ilvl="8" w:tplc="6084219A">
      <w:start w:val="1"/>
      <w:numFmt w:val="lowerRoman"/>
      <w:lvlText w:val="%9."/>
      <w:lvlJc w:val="right"/>
      <w:pPr>
        <w:ind w:left="6971" w:hanging="180"/>
      </w:pPr>
    </w:lvl>
  </w:abstractNum>
  <w:num w:numId="1" w16cid:durableId="1550335636">
    <w:abstractNumId w:val="1"/>
  </w:num>
  <w:num w:numId="2" w16cid:durableId="395240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B40DE"/>
    <w:rsid w:val="002A7430"/>
    <w:rsid w:val="002B0351"/>
    <w:rsid w:val="002E44BA"/>
    <w:rsid w:val="002E60B0"/>
    <w:rsid w:val="00492616"/>
    <w:rsid w:val="00587A0E"/>
    <w:rsid w:val="006711FA"/>
    <w:rsid w:val="006A0531"/>
    <w:rsid w:val="006A10D8"/>
    <w:rsid w:val="007449D9"/>
    <w:rsid w:val="00795652"/>
    <w:rsid w:val="008153E5"/>
    <w:rsid w:val="00871D16"/>
    <w:rsid w:val="00893B08"/>
    <w:rsid w:val="008E6365"/>
    <w:rsid w:val="009B292C"/>
    <w:rsid w:val="009C33BC"/>
    <w:rsid w:val="00AD7FB7"/>
    <w:rsid w:val="00AE2409"/>
    <w:rsid w:val="00B26E71"/>
    <w:rsid w:val="00B46FF4"/>
    <w:rsid w:val="00C65C99"/>
    <w:rsid w:val="00C74B5E"/>
    <w:rsid w:val="00C82C9A"/>
    <w:rsid w:val="00DB40DE"/>
    <w:rsid w:val="00E4113E"/>
    <w:rsid w:val="00E654D3"/>
    <w:rsid w:val="00E7598E"/>
    <w:rsid w:val="00EF326D"/>
    <w:rsid w:val="00F00088"/>
    <w:rsid w:val="00F812DB"/>
    <w:rsid w:val="00FC0A86"/>
    <w:rsid w:val="00FE228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64D1C6"/>
  <w15:docId w15:val="{6FD18798-ECC1-47B1-9655-0D61404AC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pPr>
      <w:keepNext/>
      <w:keepLines/>
      <w:spacing w:before="480" w:after="200"/>
      <w:outlineLvl w:val="0"/>
    </w:pPr>
    <w:rPr>
      <w:rFonts w:ascii="Arial" w:eastAsia="Arial" w:hAnsi="Arial" w:cs="Arial"/>
      <w:sz w:val="40"/>
      <w:szCs w:val="40"/>
    </w:rPr>
  </w:style>
  <w:style w:type="paragraph" w:styleId="Antrat2">
    <w:name w:val="heading 2"/>
    <w:basedOn w:val="prastasis"/>
    <w:next w:val="prastasis"/>
    <w:link w:val="Antrat2Diagrama"/>
    <w:uiPriority w:val="9"/>
    <w:unhideWhenUsed/>
    <w:qFormat/>
    <w:pPr>
      <w:keepNext/>
      <w:keepLines/>
      <w:spacing w:before="360" w:after="200"/>
      <w:outlineLvl w:val="1"/>
    </w:pPr>
    <w:rPr>
      <w:rFonts w:ascii="Arial" w:eastAsia="Arial" w:hAnsi="Arial" w:cs="Arial"/>
      <w:sz w:val="34"/>
    </w:rPr>
  </w:style>
  <w:style w:type="paragraph" w:styleId="Antrat3">
    <w:name w:val="heading 3"/>
    <w:basedOn w:val="prastasis"/>
    <w:next w:val="prastasis"/>
    <w:link w:val="Antrat3Diagrama"/>
    <w:uiPriority w:val="9"/>
    <w:unhideWhenUsed/>
    <w:qFormat/>
    <w:pPr>
      <w:keepNext/>
      <w:keepLines/>
      <w:spacing w:before="320" w:after="200"/>
      <w:outlineLvl w:val="2"/>
    </w:pPr>
    <w:rPr>
      <w:rFonts w:ascii="Arial" w:eastAsia="Arial" w:hAnsi="Arial" w:cs="Arial"/>
      <w:sz w:val="30"/>
      <w:szCs w:val="30"/>
    </w:rPr>
  </w:style>
  <w:style w:type="paragraph" w:styleId="Antrat4">
    <w:name w:val="heading 4"/>
    <w:basedOn w:val="prastasis"/>
    <w:next w:val="prastasis"/>
    <w:link w:val="Antrat4Diagrama"/>
    <w:uiPriority w:val="9"/>
    <w:unhideWhenUsed/>
    <w:qFormat/>
    <w:pPr>
      <w:keepNext/>
      <w:keepLines/>
      <w:spacing w:before="320" w:after="200"/>
      <w:outlineLvl w:val="3"/>
    </w:pPr>
    <w:rPr>
      <w:rFonts w:ascii="Arial" w:eastAsia="Arial" w:hAnsi="Arial" w:cs="Arial"/>
      <w:b/>
      <w:bCs/>
      <w:sz w:val="26"/>
      <w:szCs w:val="26"/>
    </w:rPr>
  </w:style>
  <w:style w:type="paragraph" w:styleId="Antrat5">
    <w:name w:val="heading 5"/>
    <w:basedOn w:val="prastasis"/>
    <w:next w:val="prastasis"/>
    <w:link w:val="Antrat5Diagrama"/>
    <w:uiPriority w:val="9"/>
    <w:unhideWhenUsed/>
    <w:qFormat/>
    <w:pPr>
      <w:keepNext/>
      <w:keepLines/>
      <w:spacing w:before="320" w:after="200"/>
      <w:outlineLvl w:val="4"/>
    </w:pPr>
    <w:rPr>
      <w:rFonts w:ascii="Arial" w:eastAsia="Arial" w:hAnsi="Arial" w:cs="Arial"/>
      <w:b/>
      <w:bCs/>
      <w:sz w:val="24"/>
      <w:szCs w:val="24"/>
    </w:rPr>
  </w:style>
  <w:style w:type="paragraph" w:styleId="Antrat6">
    <w:name w:val="heading 6"/>
    <w:basedOn w:val="prastasis"/>
    <w:next w:val="prastasis"/>
    <w:link w:val="Antrat6Diagrama"/>
    <w:uiPriority w:val="9"/>
    <w:unhideWhenUsed/>
    <w:qFormat/>
    <w:pPr>
      <w:keepNext/>
      <w:keepLines/>
      <w:spacing w:before="320" w:after="200"/>
      <w:outlineLvl w:val="5"/>
    </w:pPr>
    <w:rPr>
      <w:rFonts w:ascii="Arial" w:eastAsia="Arial" w:hAnsi="Arial" w:cs="Arial"/>
      <w:b/>
      <w:bCs/>
    </w:rPr>
  </w:style>
  <w:style w:type="paragraph" w:styleId="Antrat7">
    <w:name w:val="heading 7"/>
    <w:basedOn w:val="prastasis"/>
    <w:next w:val="prastasis"/>
    <w:link w:val="Antrat7Diagrama"/>
    <w:uiPriority w:val="9"/>
    <w:unhideWhenUsed/>
    <w:qFormat/>
    <w:pPr>
      <w:keepNext/>
      <w:keepLines/>
      <w:spacing w:before="320" w:after="200"/>
      <w:outlineLvl w:val="6"/>
    </w:pPr>
    <w:rPr>
      <w:rFonts w:ascii="Arial" w:eastAsia="Arial" w:hAnsi="Arial" w:cs="Arial"/>
      <w:b/>
      <w:bCs/>
      <w:i/>
      <w:iCs/>
    </w:rPr>
  </w:style>
  <w:style w:type="paragraph" w:styleId="Antrat8">
    <w:name w:val="heading 8"/>
    <w:basedOn w:val="prastasis"/>
    <w:next w:val="prastasis"/>
    <w:link w:val="Antrat8Diagrama"/>
    <w:uiPriority w:val="9"/>
    <w:unhideWhenUsed/>
    <w:qFormat/>
    <w:pPr>
      <w:keepNext/>
      <w:keepLines/>
      <w:spacing w:before="320" w:after="200"/>
      <w:outlineLvl w:val="7"/>
    </w:pPr>
    <w:rPr>
      <w:rFonts w:ascii="Arial" w:eastAsia="Arial" w:hAnsi="Arial" w:cs="Arial"/>
      <w:i/>
      <w:iCs/>
    </w:rPr>
  </w:style>
  <w:style w:type="paragraph" w:styleId="Antrat9">
    <w:name w:val="heading 9"/>
    <w:basedOn w:val="prastasis"/>
    <w:next w:val="prastasis"/>
    <w:link w:val="Antrat9Diagrama"/>
    <w:uiPriority w:val="9"/>
    <w:unhideWhenUsed/>
    <w:qFormat/>
    <w:pPr>
      <w:keepNext/>
      <w:keepLines/>
      <w:spacing w:before="320" w:after="200"/>
      <w:outlineLvl w:val="8"/>
    </w:pPr>
    <w:rPr>
      <w:rFonts w:ascii="Arial" w:eastAsia="Arial" w:hAnsi="Arial" w:cs="Arial"/>
      <w:i/>
      <w:iCs/>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Heading1Char">
    <w:name w:val="Heading 1 Char"/>
    <w:basedOn w:val="Numatytasispastraiposriftas"/>
    <w:uiPriority w:val="9"/>
    <w:rPr>
      <w:rFonts w:ascii="Arial" w:eastAsia="Arial" w:hAnsi="Arial" w:cs="Arial"/>
      <w:sz w:val="40"/>
      <w:szCs w:val="40"/>
    </w:rPr>
  </w:style>
  <w:style w:type="character" w:customStyle="1" w:styleId="Heading2Char">
    <w:name w:val="Heading 2 Char"/>
    <w:basedOn w:val="Numatytasispastraiposriftas"/>
    <w:uiPriority w:val="9"/>
    <w:rPr>
      <w:rFonts w:ascii="Arial" w:eastAsia="Arial" w:hAnsi="Arial" w:cs="Arial"/>
      <w:sz w:val="34"/>
    </w:rPr>
  </w:style>
  <w:style w:type="character" w:customStyle="1" w:styleId="Heading3Char">
    <w:name w:val="Heading 3 Char"/>
    <w:basedOn w:val="Numatytasispastraiposriftas"/>
    <w:uiPriority w:val="9"/>
    <w:rPr>
      <w:rFonts w:ascii="Arial" w:eastAsia="Arial" w:hAnsi="Arial" w:cs="Arial"/>
      <w:sz w:val="30"/>
      <w:szCs w:val="30"/>
    </w:rPr>
  </w:style>
  <w:style w:type="character" w:customStyle="1" w:styleId="Heading4Char">
    <w:name w:val="Heading 4 Char"/>
    <w:basedOn w:val="Numatytasispastraiposriftas"/>
    <w:uiPriority w:val="9"/>
    <w:rPr>
      <w:rFonts w:ascii="Arial" w:eastAsia="Arial" w:hAnsi="Arial" w:cs="Arial"/>
      <w:b/>
      <w:bCs/>
      <w:sz w:val="26"/>
      <w:szCs w:val="26"/>
    </w:rPr>
  </w:style>
  <w:style w:type="character" w:customStyle="1" w:styleId="Heading5Char">
    <w:name w:val="Heading 5 Char"/>
    <w:basedOn w:val="Numatytasispastraiposriftas"/>
    <w:uiPriority w:val="9"/>
    <w:rPr>
      <w:rFonts w:ascii="Arial" w:eastAsia="Arial" w:hAnsi="Arial" w:cs="Arial"/>
      <w:b/>
      <w:bCs/>
      <w:sz w:val="24"/>
      <w:szCs w:val="24"/>
    </w:rPr>
  </w:style>
  <w:style w:type="character" w:customStyle="1" w:styleId="Heading6Char">
    <w:name w:val="Heading 6 Char"/>
    <w:basedOn w:val="Numatytasispastraiposriftas"/>
    <w:uiPriority w:val="9"/>
    <w:rPr>
      <w:rFonts w:ascii="Arial" w:eastAsia="Arial" w:hAnsi="Arial" w:cs="Arial"/>
      <w:b/>
      <w:bCs/>
      <w:sz w:val="22"/>
      <w:szCs w:val="22"/>
    </w:rPr>
  </w:style>
  <w:style w:type="character" w:customStyle="1" w:styleId="Heading7Char">
    <w:name w:val="Heading 7 Char"/>
    <w:basedOn w:val="Numatytasispastraiposriftas"/>
    <w:uiPriority w:val="9"/>
    <w:rPr>
      <w:rFonts w:ascii="Arial" w:eastAsia="Arial" w:hAnsi="Arial" w:cs="Arial"/>
      <w:b/>
      <w:bCs/>
      <w:i/>
      <w:iCs/>
      <w:sz w:val="22"/>
      <w:szCs w:val="22"/>
    </w:rPr>
  </w:style>
  <w:style w:type="character" w:customStyle="1" w:styleId="Heading8Char">
    <w:name w:val="Heading 8 Char"/>
    <w:basedOn w:val="Numatytasispastraiposriftas"/>
    <w:uiPriority w:val="9"/>
    <w:rPr>
      <w:rFonts w:ascii="Arial" w:eastAsia="Arial" w:hAnsi="Arial" w:cs="Arial"/>
      <w:i/>
      <w:iCs/>
      <w:sz w:val="22"/>
      <w:szCs w:val="22"/>
    </w:rPr>
  </w:style>
  <w:style w:type="character" w:customStyle="1" w:styleId="Heading9Char">
    <w:name w:val="Heading 9 Char"/>
    <w:basedOn w:val="Numatytasispastraiposriftas"/>
    <w:uiPriority w:val="9"/>
    <w:rPr>
      <w:rFonts w:ascii="Arial" w:eastAsia="Arial" w:hAnsi="Arial" w:cs="Arial"/>
      <w:i/>
      <w:iCs/>
      <w:sz w:val="21"/>
      <w:szCs w:val="21"/>
    </w:rPr>
  </w:style>
  <w:style w:type="character" w:customStyle="1" w:styleId="TitleChar">
    <w:name w:val="Title Char"/>
    <w:basedOn w:val="Numatytasispastraiposriftas"/>
    <w:uiPriority w:val="10"/>
    <w:rPr>
      <w:sz w:val="48"/>
      <w:szCs w:val="48"/>
    </w:rPr>
  </w:style>
  <w:style w:type="character" w:customStyle="1" w:styleId="SubtitleChar">
    <w:name w:val="Subtitle Char"/>
    <w:basedOn w:val="Numatytasispastraiposriftas"/>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FootnoteTextChar">
    <w:name w:val="Footnote Text Char"/>
    <w:uiPriority w:val="99"/>
    <w:rPr>
      <w:sz w:val="18"/>
    </w:rPr>
  </w:style>
  <w:style w:type="character" w:customStyle="1" w:styleId="EndnoteTextChar">
    <w:name w:val="Endnote Text Char"/>
    <w:uiPriority w:val="99"/>
    <w:rPr>
      <w:sz w:val="20"/>
    </w:rPr>
  </w:style>
  <w:style w:type="character" w:customStyle="1" w:styleId="Antrat1Diagrama">
    <w:name w:val="Antraštė 1 Diagrama"/>
    <w:basedOn w:val="Numatytasispastraiposriftas"/>
    <w:link w:val="Antrat1"/>
    <w:uiPriority w:val="9"/>
    <w:rPr>
      <w:rFonts w:ascii="Arial" w:eastAsia="Arial" w:hAnsi="Arial" w:cs="Arial"/>
      <w:sz w:val="40"/>
      <w:szCs w:val="40"/>
    </w:rPr>
  </w:style>
  <w:style w:type="character" w:customStyle="1" w:styleId="Antrat2Diagrama">
    <w:name w:val="Antraštė 2 Diagrama"/>
    <w:basedOn w:val="Numatytasispastraiposriftas"/>
    <w:link w:val="Antrat2"/>
    <w:uiPriority w:val="9"/>
    <w:rPr>
      <w:rFonts w:ascii="Arial" w:eastAsia="Arial" w:hAnsi="Arial" w:cs="Arial"/>
      <w:sz w:val="34"/>
    </w:rPr>
  </w:style>
  <w:style w:type="character" w:customStyle="1" w:styleId="Antrat3Diagrama">
    <w:name w:val="Antraštė 3 Diagrama"/>
    <w:basedOn w:val="Numatytasispastraiposriftas"/>
    <w:link w:val="Antrat3"/>
    <w:uiPriority w:val="9"/>
    <w:rPr>
      <w:rFonts w:ascii="Arial" w:eastAsia="Arial" w:hAnsi="Arial" w:cs="Arial"/>
      <w:sz w:val="30"/>
      <w:szCs w:val="30"/>
    </w:rPr>
  </w:style>
  <w:style w:type="character" w:customStyle="1" w:styleId="Antrat4Diagrama">
    <w:name w:val="Antraštė 4 Diagrama"/>
    <w:basedOn w:val="Numatytasispastraiposriftas"/>
    <w:link w:val="Antrat4"/>
    <w:uiPriority w:val="9"/>
    <w:rPr>
      <w:rFonts w:ascii="Arial" w:eastAsia="Arial" w:hAnsi="Arial" w:cs="Arial"/>
      <w:b/>
      <w:bCs/>
      <w:sz w:val="26"/>
      <w:szCs w:val="26"/>
    </w:rPr>
  </w:style>
  <w:style w:type="character" w:customStyle="1" w:styleId="Antrat5Diagrama">
    <w:name w:val="Antraštė 5 Diagrama"/>
    <w:basedOn w:val="Numatytasispastraiposriftas"/>
    <w:link w:val="Antrat5"/>
    <w:uiPriority w:val="9"/>
    <w:rPr>
      <w:rFonts w:ascii="Arial" w:eastAsia="Arial" w:hAnsi="Arial" w:cs="Arial"/>
      <w:b/>
      <w:bCs/>
      <w:sz w:val="24"/>
      <w:szCs w:val="24"/>
    </w:rPr>
  </w:style>
  <w:style w:type="character" w:customStyle="1" w:styleId="Antrat6Diagrama">
    <w:name w:val="Antraštė 6 Diagrama"/>
    <w:basedOn w:val="Numatytasispastraiposriftas"/>
    <w:link w:val="Antrat6"/>
    <w:uiPriority w:val="9"/>
    <w:rPr>
      <w:rFonts w:ascii="Arial" w:eastAsia="Arial" w:hAnsi="Arial" w:cs="Arial"/>
      <w:b/>
      <w:bCs/>
      <w:sz w:val="22"/>
      <w:szCs w:val="22"/>
    </w:rPr>
  </w:style>
  <w:style w:type="character" w:customStyle="1" w:styleId="Antrat7Diagrama">
    <w:name w:val="Antraštė 7 Diagrama"/>
    <w:basedOn w:val="Numatytasispastraiposriftas"/>
    <w:link w:val="Antrat7"/>
    <w:uiPriority w:val="9"/>
    <w:rPr>
      <w:rFonts w:ascii="Arial" w:eastAsia="Arial" w:hAnsi="Arial" w:cs="Arial"/>
      <w:b/>
      <w:bCs/>
      <w:i/>
      <w:iCs/>
      <w:sz w:val="22"/>
      <w:szCs w:val="22"/>
    </w:rPr>
  </w:style>
  <w:style w:type="character" w:customStyle="1" w:styleId="Antrat8Diagrama">
    <w:name w:val="Antraštė 8 Diagrama"/>
    <w:basedOn w:val="Numatytasispastraiposriftas"/>
    <w:link w:val="Antrat8"/>
    <w:uiPriority w:val="9"/>
    <w:rPr>
      <w:rFonts w:ascii="Arial" w:eastAsia="Arial" w:hAnsi="Arial" w:cs="Arial"/>
      <w:i/>
      <w:iCs/>
      <w:sz w:val="22"/>
      <w:szCs w:val="22"/>
    </w:rPr>
  </w:style>
  <w:style w:type="character" w:customStyle="1" w:styleId="Antrat9Diagrama">
    <w:name w:val="Antraštė 9 Diagrama"/>
    <w:basedOn w:val="Numatytasispastraiposriftas"/>
    <w:link w:val="Antrat9"/>
    <w:uiPriority w:val="9"/>
    <w:rPr>
      <w:rFonts w:ascii="Arial" w:eastAsia="Arial" w:hAnsi="Arial" w:cs="Arial"/>
      <w:i/>
      <w:iCs/>
      <w:sz w:val="21"/>
      <w:szCs w:val="21"/>
    </w:rPr>
  </w:style>
  <w:style w:type="paragraph" w:styleId="Betarp">
    <w:name w:val="No Spacing"/>
    <w:uiPriority w:val="1"/>
    <w:qFormat/>
    <w:pPr>
      <w:spacing w:after="0" w:line="240" w:lineRule="auto"/>
    </w:pPr>
  </w:style>
  <w:style w:type="paragraph" w:styleId="Pavadinimas">
    <w:name w:val="Title"/>
    <w:basedOn w:val="prastasis"/>
    <w:next w:val="prastasis"/>
    <w:link w:val="PavadinimasDiagrama"/>
    <w:uiPriority w:val="10"/>
    <w:qFormat/>
    <w:pPr>
      <w:spacing w:before="300" w:after="200"/>
      <w:contextualSpacing/>
    </w:pPr>
    <w:rPr>
      <w:sz w:val="48"/>
      <w:szCs w:val="48"/>
    </w:rPr>
  </w:style>
  <w:style w:type="character" w:customStyle="1" w:styleId="PavadinimasDiagrama">
    <w:name w:val="Pavadinimas Diagrama"/>
    <w:basedOn w:val="Numatytasispastraiposriftas"/>
    <w:link w:val="Pavadinimas"/>
    <w:uiPriority w:val="10"/>
    <w:rPr>
      <w:sz w:val="48"/>
      <w:szCs w:val="48"/>
    </w:rPr>
  </w:style>
  <w:style w:type="paragraph" w:styleId="Paantrat">
    <w:name w:val="Subtitle"/>
    <w:basedOn w:val="prastasis"/>
    <w:next w:val="prastasis"/>
    <w:link w:val="PaantratDiagrama"/>
    <w:uiPriority w:val="11"/>
    <w:qFormat/>
    <w:pPr>
      <w:spacing w:before="200" w:after="200"/>
    </w:pPr>
    <w:rPr>
      <w:sz w:val="24"/>
      <w:szCs w:val="24"/>
    </w:rPr>
  </w:style>
  <w:style w:type="character" w:customStyle="1" w:styleId="PaantratDiagrama">
    <w:name w:val="Paantraštė Diagrama"/>
    <w:basedOn w:val="Numatytasispastraiposriftas"/>
    <w:link w:val="Paantrat"/>
    <w:uiPriority w:val="11"/>
    <w:rPr>
      <w:sz w:val="24"/>
      <w:szCs w:val="24"/>
    </w:rPr>
  </w:style>
  <w:style w:type="paragraph" w:styleId="Citata">
    <w:name w:val="Quote"/>
    <w:basedOn w:val="prastasis"/>
    <w:next w:val="prastasis"/>
    <w:link w:val="CitataDiagrama"/>
    <w:uiPriority w:val="29"/>
    <w:qFormat/>
    <w:pPr>
      <w:ind w:left="720" w:right="720"/>
    </w:pPr>
    <w:rPr>
      <w:i/>
    </w:rPr>
  </w:style>
  <w:style w:type="character" w:customStyle="1" w:styleId="CitataDiagrama">
    <w:name w:val="Citata Diagrama"/>
    <w:link w:val="Citata"/>
    <w:uiPriority w:val="29"/>
    <w:rPr>
      <w:i/>
    </w:rPr>
  </w:style>
  <w:style w:type="paragraph" w:styleId="Iskirtacitata">
    <w:name w:val="Intense Quote"/>
    <w:basedOn w:val="prastasis"/>
    <w:next w:val="prastasis"/>
    <w:link w:val="IskirtacitataDiagram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skirtacitataDiagrama">
    <w:name w:val="Išskirta citata Diagrama"/>
    <w:link w:val="Iskirtacitata"/>
    <w:uiPriority w:val="30"/>
    <w:rPr>
      <w:i/>
    </w:rPr>
  </w:style>
  <w:style w:type="character" w:customStyle="1" w:styleId="HeaderChar">
    <w:name w:val="Header Char"/>
    <w:basedOn w:val="Numatytasispastraiposriftas"/>
    <w:uiPriority w:val="99"/>
  </w:style>
  <w:style w:type="character" w:customStyle="1" w:styleId="FooterChar">
    <w:name w:val="Footer Char"/>
    <w:basedOn w:val="Numatytasispastraiposriftas"/>
    <w:uiPriority w:val="99"/>
  </w:style>
  <w:style w:type="paragraph" w:styleId="Antrat">
    <w:name w:val="caption"/>
    <w:basedOn w:val="prastasis"/>
    <w:next w:val="prastasis"/>
    <w:uiPriority w:val="35"/>
    <w:semiHidden/>
    <w:unhideWhenUsed/>
    <w:qFormat/>
    <w:pPr>
      <w:spacing w:line="276" w:lineRule="auto"/>
    </w:pPr>
    <w:rPr>
      <w:b/>
      <w:bCs/>
      <w:color w:val="4472C4" w:themeColor="accent1"/>
      <w:sz w:val="18"/>
      <w:szCs w:val="18"/>
    </w:rPr>
  </w:style>
  <w:style w:type="character" w:customStyle="1" w:styleId="CaptionChar">
    <w:name w:val="Caption Char"/>
    <w:uiPriority w:val="99"/>
  </w:style>
  <w:style w:type="table" w:styleId="Lentelstinklelis">
    <w:name w:val="Table Grid"/>
    <w:basedOn w:val="prastojilentel"/>
    <w:uiPriority w:val="5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Light">
    <w:name w:val="Table Grid Light"/>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paprastojilentel">
    <w:name w:val="Plain Table 1"/>
    <w:basedOn w:val="prastojilente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paprastojilentel">
    <w:name w:val="Plain Table 2"/>
    <w:basedOn w:val="prastojilente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paprastojilentel">
    <w:name w:val="Plain Table 3"/>
    <w:basedOn w:val="prastojilente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paprastojilentel">
    <w:name w:val="Plain Table 4"/>
    <w:basedOn w:val="prastojilente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paprastojilentel">
    <w:name w:val="Plain Table 5"/>
    <w:basedOn w:val="prastojilente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tinkleliolentelviesi">
    <w:name w:val="Grid Table 1 Light"/>
    <w:basedOn w:val="prastojilente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GridTable1Light-Accent2">
    <w:name w:val="Grid Table 1 Light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GridTable1Light-Accent6">
    <w:name w:val="Grid Table 1 Light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tinkleliolentel">
    <w:name w:val="Grid Table 2"/>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FFFFFF" w:fill="auto"/>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2-Accent2">
    <w:name w:val="Grid Table 2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FFFFFF" w:fill="auto"/>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2-Accent6">
    <w:name w:val="Grid Table 2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tinkleliolentel">
    <w:name w:val="Grid Table 3"/>
    <w:basedOn w:val="prastojilente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prastojilentel"/>
    <w:uiPriority w:val="99"/>
    <w:pPr>
      <w:spacing w:after="0" w:line="240" w:lineRule="auto"/>
    </w:pPr>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1" w:themeTint="34" w:fill="D8E2F3" w:themeFill="accent1" w:themeFillTint="34"/>
      </w:tcPr>
    </w:tblStylePr>
    <w:tblStylePr w:type="band1Horz">
      <w:rPr>
        <w:rFonts w:ascii="Arial" w:hAnsi="Arial"/>
        <w:color w:val="404040"/>
        <w:sz w:val="22"/>
      </w:rPr>
      <w:tblPr/>
      <w:tcPr>
        <w:shd w:val="clear" w:color="D8E2F3" w:themeColor="accent1" w:themeTint="34" w:fill="D8E2F3" w:themeFill="accent1" w:themeFillTint="34"/>
      </w:tcPr>
    </w:tblStylePr>
  </w:style>
  <w:style w:type="table" w:customStyle="1" w:styleId="GridTable3-Accent2">
    <w:name w:val="Grid Table 3 - Accent 2"/>
    <w:basedOn w:val="prastojilente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prastojilente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prastojilente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prastojilentel"/>
    <w:uiPriority w:val="99"/>
    <w:pPr>
      <w:spacing w:after="0" w:line="240" w:lineRule="auto"/>
    </w:pPr>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3-Accent6">
    <w:name w:val="Grid Table 3 - Accent 6"/>
    <w:basedOn w:val="prastojilente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tinkleliolentel">
    <w:name w:val="Grid Table 4"/>
    <w:basedOn w:val="prastojilente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prastojilentel"/>
    <w:uiPriority w:val="5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537DC8" w:themeColor="accent1" w:themeTint="EA"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3F3" w:themeColor="accent1" w:themeTint="32" w:fill="DAE3F3" w:themeFill="accent1" w:themeFillTint="32"/>
      </w:tcPr>
    </w:tblStylePr>
    <w:tblStylePr w:type="band1Horz">
      <w:rPr>
        <w:rFonts w:ascii="Arial" w:hAnsi="Arial"/>
        <w:color w:val="404040"/>
        <w:sz w:val="22"/>
      </w:rPr>
      <w:tblPr/>
      <w:tcPr>
        <w:shd w:val="clear" w:color="DAE3F3" w:themeColor="accent1" w:themeTint="32" w:fill="DAE3F3" w:themeFill="accent1" w:themeFillTint="32"/>
      </w:tcPr>
    </w:tblStylePr>
  </w:style>
  <w:style w:type="table" w:customStyle="1" w:styleId="GridTable4-Accent2">
    <w:name w:val="Grid Table 4 - Accent 2"/>
    <w:basedOn w:val="prastojilente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prastojilente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prastojilente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prastojilentel"/>
    <w:uiPriority w:val="5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5B9BD5" w:themeColor="accent5"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Pr/>
      <w:tcPr>
        <w:shd w:val="clear" w:color="DDEAF6" w:themeColor="accent5" w:themeTint="34" w:fill="DDEAF6" w:themeFill="accent5" w:themeFillTint="34"/>
      </w:tcPr>
    </w:tblStylePr>
  </w:style>
  <w:style w:type="table" w:customStyle="1" w:styleId="GridTable4-Accent6">
    <w:name w:val="Grid Table 4 - Accent 6"/>
    <w:basedOn w:val="prastojilente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tinkleliolenteltamsi">
    <w:name w:val="Grid Table 5 Dark"/>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1" w:themeTint="34" w:fill="D8E2F3" w:themeFill="accent1" w:themeFillTint="34"/>
    </w:tblPr>
    <w:tblStylePr w:type="firstRow">
      <w:rPr>
        <w:rFonts w:ascii="Arial" w:hAnsi="Arial"/>
        <w:b/>
        <w:color w:val="FFFFFF"/>
        <w:sz w:val="22"/>
      </w:rPr>
      <w:tblPr/>
      <w:tcPr>
        <w:shd w:val="clear" w:color="4472C4" w:themeColor="accent1" w:fill="4472C4" w:themeFill="accent1"/>
      </w:tcPr>
    </w:tblStylePr>
    <w:tblStylePr w:type="lastRow">
      <w:rPr>
        <w:rFonts w:ascii="Arial" w:hAnsi="Arial"/>
        <w:b/>
        <w:color w:val="FFFFFF"/>
        <w:sz w:val="22"/>
      </w:rPr>
      <w:tblPr/>
      <w:tcPr>
        <w:tcBorders>
          <w:top w:val="single" w:sz="4" w:space="0" w:color="FFFFFF" w:themeColor="light1"/>
        </w:tcBorders>
        <w:shd w:val="clear" w:color="4472C4" w:themeColor="accent1" w:fill="4472C4" w:themeFill="accent1"/>
      </w:tcPr>
    </w:tblStylePr>
    <w:tblStylePr w:type="firstCol">
      <w:rPr>
        <w:rFonts w:ascii="Arial" w:hAnsi="Arial"/>
        <w:b/>
        <w:color w:val="FFFFFF"/>
        <w:sz w:val="22"/>
      </w:rPr>
      <w:tblPr/>
      <w:tcPr>
        <w:shd w:val="clear" w:color="4472C4" w:themeColor="accent1" w:fill="4472C4" w:themeFill="accent1"/>
      </w:tcPr>
    </w:tblStylePr>
    <w:tblStylePr w:type="lastCol">
      <w:rPr>
        <w:rFonts w:ascii="Arial" w:hAnsi="Arial"/>
        <w:b/>
        <w:color w:val="FFFFFF"/>
        <w:sz w:val="22"/>
      </w:rPr>
      <w:tblPr/>
      <w:tcPr>
        <w:shd w:val="clear" w:color="4472C4" w:themeColor="accent1" w:fill="4472C4" w:themeFill="accent1"/>
      </w:tcPr>
    </w:tblStylePr>
    <w:tblStylePr w:type="band1Vert">
      <w:tblPr/>
      <w:tcPr>
        <w:shd w:val="clear" w:color="A9BEE4" w:themeColor="accent1" w:themeTint="75" w:fill="A9BEE4" w:themeFill="accent1" w:themeFillTint="75"/>
      </w:tcPr>
    </w:tblStylePr>
    <w:tblStylePr w:type="band1Horz">
      <w:tblPr/>
      <w:tcPr>
        <w:shd w:val="clear" w:color="A9BEE4" w:themeColor="accent1" w:themeTint="75" w:fill="A9BEE4" w:themeFill="accent1" w:themeFillTint="75"/>
      </w:tcPr>
    </w:tblStylePr>
  </w:style>
  <w:style w:type="table" w:customStyle="1" w:styleId="GridTable5Dark-Accent2">
    <w:name w:val="Grid Table 5 Dark - Accent 2"/>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5" w:themeTint="34" w:fill="DDEAF6" w:themeFill="accent5" w:themeFillTint="34"/>
    </w:tblPr>
    <w:tblStylePr w:type="firstRow">
      <w:rPr>
        <w:rFonts w:ascii="Arial" w:hAnsi="Arial"/>
        <w:b/>
        <w:color w:val="FFFFFF"/>
        <w:sz w:val="22"/>
      </w:rPr>
      <w:tblPr/>
      <w:tcPr>
        <w:shd w:val="clear" w:color="5B9BD5" w:themeColor="accent5" w:fill="5B9BD5" w:themeFill="accent5"/>
      </w:tcPr>
    </w:tblStylePr>
    <w:tblStylePr w:type="lastRow">
      <w:rPr>
        <w:rFonts w:ascii="Arial" w:hAnsi="Arial"/>
        <w:b/>
        <w:color w:val="FFFFFF"/>
        <w:sz w:val="22"/>
      </w:rPr>
      <w:tblPr/>
      <w:tcPr>
        <w:tcBorders>
          <w:top w:val="single" w:sz="4" w:space="0" w:color="FFFFFF" w:themeColor="light1"/>
        </w:tcBorders>
        <w:shd w:val="clear" w:color="5B9BD5" w:themeColor="accent5" w:fill="5B9BD5" w:themeFill="accent5"/>
      </w:tcPr>
    </w:tblStylePr>
    <w:tblStylePr w:type="firstCol">
      <w:rPr>
        <w:rFonts w:ascii="Arial" w:hAnsi="Arial"/>
        <w:b/>
        <w:color w:val="FFFFFF"/>
        <w:sz w:val="22"/>
      </w:rPr>
      <w:tblPr/>
      <w:tcPr>
        <w:shd w:val="clear" w:color="5B9BD5" w:themeColor="accent5" w:fill="5B9BD5" w:themeFill="accent5"/>
      </w:tcPr>
    </w:tblStylePr>
    <w:tblStylePr w:type="lastCol">
      <w:rPr>
        <w:rFonts w:ascii="Arial" w:hAnsi="Arial"/>
        <w:b/>
        <w:color w:val="FFFFFF"/>
        <w:sz w:val="22"/>
      </w:rPr>
      <w:tblPr/>
      <w:tcPr>
        <w:shd w:val="clear" w:color="5B9BD5" w:themeColor="accent5" w:fill="5B9BD5" w:themeFill="accent5"/>
      </w:tcPr>
    </w:tblStylePr>
    <w:tblStylePr w:type="band1Vert">
      <w:tblPr/>
      <w:tcPr>
        <w:shd w:val="clear" w:color="B3D0EB" w:themeColor="accent5" w:themeTint="75" w:fill="B3D0EB" w:themeFill="accent5" w:themeFillTint="75"/>
      </w:tcPr>
    </w:tblStylePr>
    <w:tblStylePr w:type="band1Horz">
      <w:tblPr/>
      <w:tcPr>
        <w:shd w:val="clear" w:color="B3D0EB" w:themeColor="accent5" w:themeTint="75" w:fill="B3D0EB" w:themeFill="accent5" w:themeFillTint="75"/>
      </w:tcPr>
    </w:tblStylePr>
  </w:style>
  <w:style w:type="table" w:customStyle="1" w:styleId="GridTable5Dark-Accent6">
    <w:name w:val="Grid Table 5 Dark - Accent 6"/>
    <w:basedOn w:val="prastojilente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tinkleliolentelspalvinga">
    <w:name w:val="Grid Table 6 Colorful"/>
    <w:basedOn w:val="prastojilente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prastojilentel"/>
    <w:uiPriority w:val="99"/>
    <w:pPr>
      <w:spacing w:after="0" w:line="240" w:lineRule="auto"/>
    </w:pPr>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6Colorful-Accent2">
    <w:name w:val="Grid Table 6 Colorful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prastojilente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prastojilentel"/>
    <w:uiPriority w:val="99"/>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6Colorful-Accent6">
    <w:name w:val="Grid Table 6 Colorful - Accent 6"/>
    <w:basedOn w:val="prastojilente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45A8D" w:themeColor="accent5" w:themeShade="95"/>
        <w:sz w:val="22"/>
      </w:rPr>
      <w:tblPr/>
      <w:tcPr>
        <w:shd w:val="clear" w:color="E1EFD8" w:themeColor="accent6" w:themeTint="34" w:fill="E1EFD8" w:themeFill="accent6" w:themeFillTint="34"/>
      </w:tcPr>
    </w:tblStylePr>
    <w:tblStylePr w:type="band2Horz">
      <w:rPr>
        <w:rFonts w:ascii="Arial" w:hAnsi="Arial"/>
        <w:color w:val="245A8D" w:themeColor="accent5" w:themeShade="95"/>
        <w:sz w:val="22"/>
      </w:rPr>
    </w:tblStylePr>
  </w:style>
  <w:style w:type="table" w:styleId="7tinkleliolentelspalvinga">
    <w:name w:val="Grid Table 7 Colorful"/>
    <w:basedOn w:val="prastojilente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prastojilentel"/>
    <w:uiPriority w:val="99"/>
    <w:pPr>
      <w:spacing w:after="0" w:line="240" w:lineRule="auto"/>
    </w:pPr>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0" w:space="0" w:color="auto"/>
          <w:left w:val="none" w:sz="0" w:space="0" w:color="auto"/>
          <w:bottom w:val="single" w:sz="4" w:space="0" w:color="A0B7E1" w:themeColor="accent1" w:themeTint="80"/>
          <w:right w:val="none" w:sz="0" w:space="0" w:color="auto"/>
        </w:tcBorders>
        <w:shd w:val="clear" w:color="FFFFFF" w:themeColor="light1"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0B7E1" w:themeColor="accent1" w:themeTint="80" w:themeShade="95"/>
        <w:sz w:val="22"/>
      </w:rPr>
      <w:tblPr/>
      <w:tcPr>
        <w:tcBorders>
          <w:top w:val="none" w:sz="0" w:space="0" w:color="auto"/>
          <w:left w:val="none" w:sz="0" w:space="0" w:color="auto"/>
          <w:bottom w:val="none" w:sz="0" w:space="0" w:color="auto"/>
          <w:right w:val="single" w:sz="4" w:space="0" w:color="A0B7E1" w:themeColor="accent1" w:themeTint="80"/>
        </w:tcBorders>
        <w:shd w:val="clear" w:color="FFFFFF" w:fill="auto"/>
      </w:tcPr>
    </w:tblStylePr>
    <w:tblStylePr w:type="lastCol">
      <w:rPr>
        <w:rFonts w:ascii="Arial" w:hAnsi="Arial"/>
        <w:i/>
        <w:color w:val="A0B7E1" w:themeColor="accent1" w:themeTint="80" w:themeShade="95"/>
        <w:sz w:val="22"/>
      </w:rPr>
      <w:tblPr/>
      <w:tcPr>
        <w:tcBorders>
          <w:top w:val="none" w:sz="0" w:space="0" w:color="auto"/>
          <w:left w:val="single" w:sz="4" w:space="0" w:color="A0B7E1" w:themeColor="accent1" w:themeTint="80"/>
          <w:bottom w:val="none" w:sz="0" w:space="0" w:color="auto"/>
          <w:right w:val="none" w:sz="0" w:space="0" w:color="auto"/>
        </w:tcBorders>
        <w:shd w:val="clear" w:color="FFFFFF" w:fill="auto"/>
      </w:tcPr>
    </w:tblStylePr>
    <w:tblStylePr w:type="band1Vert">
      <w:tblPr/>
      <w:tcPr>
        <w:shd w:val="clear" w:color="D8E2F3" w:themeColor="accent1" w:themeTint="34" w:fill="D8E2F3" w:themeFill="accent1" w:themeFillTint="34"/>
      </w:tcPr>
    </w:tblStylePr>
    <w:tblStylePr w:type="band1Horz">
      <w:rPr>
        <w:rFonts w:ascii="Arial" w:hAnsi="Arial"/>
        <w:color w:val="A0B7E1" w:themeColor="accent1" w:themeTint="80" w:themeShade="95"/>
        <w:sz w:val="22"/>
      </w:rPr>
      <w:tblPr/>
      <w:tcPr>
        <w:shd w:val="clear" w:color="D8E2F3" w:themeColor="accent1" w:themeTint="34" w:fill="D8E2F3" w:themeFill="accent1" w:themeFillTint="34"/>
      </w:tcPr>
    </w:tblStylePr>
    <w:tblStylePr w:type="band2Horz">
      <w:rPr>
        <w:rFonts w:ascii="Arial" w:hAnsi="Arial"/>
        <w:color w:val="A0B7E1" w:themeColor="accent1" w:themeTint="80" w:themeShade="95"/>
        <w:sz w:val="22"/>
      </w:rPr>
    </w:tblStylePr>
  </w:style>
  <w:style w:type="table" w:customStyle="1" w:styleId="GridTable7Colorful-Accent2">
    <w:name w:val="Grid Table 7 Colorful - Accent 2"/>
    <w:basedOn w:val="prastojilente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prastojilente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prastojilente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prastojilentel"/>
    <w:uiPriority w:val="99"/>
    <w:pPr>
      <w:spacing w:after="0" w:line="240" w:lineRule="auto"/>
    </w:pPr>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0" w:space="0" w:color="auto"/>
          <w:left w:val="none" w:sz="0" w:space="0" w:color="auto"/>
          <w:bottom w:val="single" w:sz="4" w:space="0" w:color="A2C6E7" w:themeColor="accent5" w:themeTint="90"/>
          <w:right w:val="none" w:sz="0" w:space="0" w:color="auto"/>
        </w:tcBorders>
        <w:shd w:val="clear" w:color="FFFFFF" w:themeColor="light1"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5" w:themeShade="95"/>
        <w:sz w:val="22"/>
      </w:rPr>
      <w:tblPr/>
      <w:tcPr>
        <w:tcBorders>
          <w:top w:val="none" w:sz="0" w:space="0" w:color="auto"/>
          <w:left w:val="none" w:sz="0" w:space="0" w:color="auto"/>
          <w:bottom w:val="none" w:sz="0" w:space="0" w:color="auto"/>
          <w:right w:val="single" w:sz="4" w:space="0" w:color="A2C6E7" w:themeColor="accent5" w:themeTint="90"/>
        </w:tcBorders>
        <w:shd w:val="clear" w:color="FFFFFF" w:fill="auto"/>
      </w:tcPr>
    </w:tblStylePr>
    <w:tblStylePr w:type="lastCol">
      <w:rPr>
        <w:rFonts w:ascii="Arial" w:hAnsi="Arial"/>
        <w:i/>
        <w:color w:val="245A8D" w:themeColor="accent5" w:themeShade="95"/>
        <w:sz w:val="22"/>
      </w:rPr>
      <w:tblPr/>
      <w:tcPr>
        <w:tcBorders>
          <w:top w:val="none" w:sz="0" w:space="0" w:color="auto"/>
          <w:left w:val="single" w:sz="4" w:space="0" w:color="A2C6E7" w:themeColor="accent5" w:themeTint="90"/>
          <w:bottom w:val="none" w:sz="0" w:space="0" w:color="auto"/>
          <w:right w:val="none" w:sz="0" w:space="0" w:color="auto"/>
        </w:tcBorders>
        <w:shd w:val="clear" w:color="FFFFFF" w:fill="auto"/>
      </w:tcPr>
    </w:tblStylePr>
    <w:tblStylePr w:type="band1Vert">
      <w:tblPr/>
      <w:tcPr>
        <w:shd w:val="clear" w:color="DDEAF6" w:themeColor="accent5" w:themeTint="34" w:fill="DDEAF6" w:themeFill="accent5" w:themeFillTint="34"/>
      </w:tcPr>
    </w:tblStylePr>
    <w:tblStylePr w:type="band1Horz">
      <w:rPr>
        <w:rFonts w:ascii="Arial" w:hAnsi="Arial"/>
        <w:color w:val="245A8D" w:themeColor="accent5" w:themeShade="95"/>
        <w:sz w:val="22"/>
      </w:rPr>
      <w:tblPr/>
      <w:tcPr>
        <w:shd w:val="clear" w:color="DDEAF6" w:themeColor="accent5" w:themeTint="34" w:fill="DDEAF6" w:themeFill="accent5" w:themeFillTint="34"/>
      </w:tcPr>
    </w:tblStylePr>
    <w:tblStylePr w:type="band2Horz">
      <w:rPr>
        <w:rFonts w:ascii="Arial" w:hAnsi="Arial"/>
        <w:color w:val="245A8D" w:themeColor="accent5" w:themeShade="95"/>
        <w:sz w:val="22"/>
      </w:rPr>
    </w:tblStylePr>
  </w:style>
  <w:style w:type="table" w:customStyle="1" w:styleId="GridTable7Colorful-Accent6">
    <w:name w:val="Grid Table 7 Colorful - Accent 6"/>
    <w:basedOn w:val="prastojilente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sraolentelviesi">
    <w:name w:val="List Table 1 Light"/>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1" w:themeTint="40" w:fill="CFDBF0" w:themeFill="accent1" w:themeFillTint="40"/>
      </w:tcPr>
    </w:tblStylePr>
    <w:tblStylePr w:type="band1Horz">
      <w:tblPr/>
      <w:tcPr>
        <w:shd w:val="clear" w:color="CFDBF0" w:themeColor="accent1" w:themeTint="40" w:fill="CFDBF0" w:themeFill="accent1" w:themeFillTint="40"/>
      </w:tcPr>
    </w:tblStylePr>
  </w:style>
  <w:style w:type="table" w:customStyle="1" w:styleId="ListTable1Light-Accent2">
    <w:name w:val="List Table 1 Light - Accent 2"/>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5" w:themeTint="40" w:fill="D5E5F4" w:themeFill="accent5" w:themeFillTint="40"/>
      </w:tcPr>
    </w:tblStylePr>
    <w:tblStylePr w:type="band1Horz">
      <w:tblPr/>
      <w:tcPr>
        <w:shd w:val="clear" w:color="D5E5F4" w:themeColor="accent5" w:themeTint="40" w:fill="D5E5F4" w:themeFill="accent5" w:themeFillTint="40"/>
      </w:tcPr>
    </w:tblStylePr>
  </w:style>
  <w:style w:type="table" w:customStyle="1" w:styleId="ListTable1Light-Accent6">
    <w:name w:val="List Table 1 Light - Accent 6"/>
    <w:basedOn w:val="prastojilente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sraolentel">
    <w:name w:val="List Table 2"/>
    <w:basedOn w:val="prastojilente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prastojilentel"/>
    <w:uiPriority w:val="99"/>
    <w:pPr>
      <w:spacing w:after="0" w:line="240" w:lineRule="auto"/>
    </w:pPr>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2-Accent2">
    <w:name w:val="List Table 2 - Accent 2"/>
    <w:basedOn w:val="prastojilente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prastojilente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prastojilente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prastojilentel"/>
    <w:uiPriority w:val="99"/>
    <w:pPr>
      <w:spacing w:after="0" w:line="240" w:lineRule="auto"/>
    </w:pPr>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2-Accent6">
    <w:name w:val="List Table 2 - Accent 6"/>
    <w:basedOn w:val="prastojilente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sraolentel">
    <w:name w:val="List Table 3"/>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prastojilentel"/>
    <w:uiPriority w:val="99"/>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customStyle="1" w:styleId="ListTable3-Accent2">
    <w:name w:val="List Table 3 - Accent 2"/>
    <w:basedOn w:val="prastojilente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prastojilente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prastojilente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prastojilentel"/>
    <w:uiPriority w:val="99"/>
    <w:pPr>
      <w:spacing w:after="0" w:line="240" w:lineRule="auto"/>
    </w:pPr>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9BC2E5" w:themeColor="accent5" w:themeTint="9A"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customStyle="1" w:styleId="ListTable3-Accent6">
    <w:name w:val="List Table 3 - Accent 6"/>
    <w:basedOn w:val="prastojilente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sraolentel">
    <w:name w:val="List Table 4"/>
    <w:basedOn w:val="prastojilente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prastojilentel"/>
    <w:uiPriority w:val="99"/>
    <w:pPr>
      <w:spacing w:after="0" w:line="240" w:lineRule="auto"/>
    </w:pPr>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4472C4" w:themeColor="accent1"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1" w:themeTint="40" w:fill="CFDBF0" w:themeFill="accent1" w:themeFillTint="40"/>
      </w:tcPr>
    </w:tblStylePr>
    <w:tblStylePr w:type="band1Horz">
      <w:rPr>
        <w:rFonts w:ascii="Arial" w:hAnsi="Arial"/>
        <w:color w:val="404040"/>
        <w:sz w:val="22"/>
      </w:rPr>
      <w:tblPr/>
      <w:tcPr>
        <w:shd w:val="clear" w:color="CFDBF0" w:themeColor="accent1" w:themeTint="40" w:fill="CFDBF0" w:themeFill="accent1" w:themeFillTint="40"/>
      </w:tcPr>
    </w:tblStylePr>
  </w:style>
  <w:style w:type="table" w:customStyle="1" w:styleId="ListTable4-Accent2">
    <w:name w:val="List Table 4 - Accent 2"/>
    <w:basedOn w:val="prastojilente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prastojilente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prastojilente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prastojilentel"/>
    <w:uiPriority w:val="99"/>
    <w:pPr>
      <w:spacing w:after="0" w:line="240" w:lineRule="auto"/>
    </w:pPr>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5B9BD5" w:themeColor="accent5"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5" w:themeTint="40" w:fill="D5E5F4" w:themeFill="accent5" w:themeFillTint="40"/>
      </w:tcPr>
    </w:tblStylePr>
    <w:tblStylePr w:type="band1Horz">
      <w:rPr>
        <w:rFonts w:ascii="Arial" w:hAnsi="Arial"/>
        <w:color w:val="404040"/>
        <w:sz w:val="22"/>
      </w:rPr>
      <w:tblPr/>
      <w:tcPr>
        <w:shd w:val="clear" w:color="D5E5F4" w:themeColor="accent5" w:themeTint="40" w:fill="D5E5F4" w:themeFill="accent5" w:themeFillTint="40"/>
      </w:tcPr>
    </w:tblStylePr>
  </w:style>
  <w:style w:type="table" w:customStyle="1" w:styleId="ListTable4-Accent6">
    <w:name w:val="List Table 4 - Accent 6"/>
    <w:basedOn w:val="prastojilente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sraolenteltamsi">
    <w:name w:val="List Table 5 Dark"/>
    <w:basedOn w:val="prastojilente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prastojilentel"/>
    <w:uiPriority w:val="99"/>
    <w:pPr>
      <w:spacing w:after="0" w:line="240" w:lineRule="auto"/>
    </w:pPr>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4472C4" w:themeColor="accent1"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4472C4" w:themeColor="accent1"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4472C4" w:themeColor="accent1"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472C4" w:themeColor="accent1" w:fill="4472C4" w:themeFill="accent1"/>
      </w:tcPr>
    </w:tblStylePr>
    <w:tblStylePr w:type="band2Horz">
      <w:tblPr/>
      <w:tcPr>
        <w:tcBorders>
          <w:top w:val="single" w:sz="4" w:space="0" w:color="FFFFFF" w:themeColor="light1"/>
          <w:bottom w:val="single" w:sz="4" w:space="0" w:color="FFFFFF" w:themeColor="light1"/>
        </w:tcBorders>
        <w:shd w:val="clear" w:color="4472C4" w:themeColor="accent1" w:fill="4472C4" w:themeFill="accent1"/>
      </w:tcPr>
    </w:tblStylePr>
  </w:style>
  <w:style w:type="table" w:customStyle="1" w:styleId="ListTable5Dark-Accent2">
    <w:name w:val="List Table 5 Dark - Accent 2"/>
    <w:basedOn w:val="prastojilente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prastojilente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prastojilente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prastojilentel"/>
    <w:uiPriority w:val="99"/>
    <w:pPr>
      <w:spacing w:after="0" w:line="240" w:lineRule="auto"/>
    </w:pPr>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9BC2E5" w:themeColor="accent5" w:themeTint="9A"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9BC2E5" w:themeColor="accent5" w:themeTint="9A"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9BC2E5" w:themeColor="accent5" w:themeTint="9A"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tblStylePr w:type="band2Horz">
      <w:tblPr/>
      <w:tcPr>
        <w:tcBorders>
          <w:top w:val="single" w:sz="4" w:space="0" w:color="FFFFFF" w:themeColor="light1"/>
          <w:bottom w:val="single" w:sz="4" w:space="0" w:color="FFFFFF" w:themeColor="light1"/>
        </w:tcBorders>
        <w:shd w:val="clear" w:color="9BC2E5" w:themeColor="accent5" w:themeTint="9A" w:fill="9BC2E5" w:themeFill="accent5" w:themeFillTint="9A"/>
      </w:tcPr>
    </w:tblStylePr>
  </w:style>
  <w:style w:type="table" w:customStyle="1" w:styleId="ListTable5Dark-Accent6">
    <w:name w:val="List Table 5 Dark - Accent 6"/>
    <w:basedOn w:val="prastojilente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sraolentelspalvinga">
    <w:name w:val="List Table 6 Colorful"/>
    <w:basedOn w:val="prastojilente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prastojilentel"/>
    <w:uiPriority w:val="99"/>
    <w:pPr>
      <w:spacing w:after="0" w:line="240" w:lineRule="auto"/>
    </w:pPr>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6Colorful-Accent2">
    <w:name w:val="List Table 6 Colorful - Accent 2"/>
    <w:basedOn w:val="prastojilente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prastojilente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prastojilente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prastojilentel"/>
    <w:uiPriority w:val="99"/>
    <w:pPr>
      <w:spacing w:after="0" w:line="240" w:lineRule="auto"/>
    </w:pPr>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6Colorful-Accent6">
    <w:name w:val="List Table 6 Colorful - Accent 6"/>
    <w:basedOn w:val="prastojilente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sraolentelspalvinga">
    <w:name w:val="List Table 7 Colorful"/>
    <w:basedOn w:val="prastojilente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prastojilentel"/>
    <w:uiPriority w:val="99"/>
    <w:pPr>
      <w:spacing w:after="0" w:line="240" w:lineRule="auto"/>
    </w:pPr>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0" w:space="0" w:color="auto"/>
          <w:left w:val="none" w:sz="0" w:space="0" w:color="auto"/>
          <w:bottom w:val="single" w:sz="4" w:space="0" w:color="4472C4" w:themeColor="accent1"/>
          <w:right w:val="none" w:sz="0" w:space="0" w:color="auto"/>
        </w:tcBorders>
        <w:shd w:val="clear" w:color="FFFFFF" w:themeColor="light1"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1" w:themeShade="95"/>
        <w:sz w:val="22"/>
      </w:rPr>
      <w:tblPr/>
      <w:tcPr>
        <w:tcBorders>
          <w:top w:val="none" w:sz="0" w:space="0" w:color="auto"/>
          <w:left w:val="none" w:sz="0" w:space="0" w:color="auto"/>
          <w:bottom w:val="none" w:sz="0" w:space="0" w:color="auto"/>
          <w:right w:val="single" w:sz="4" w:space="0" w:color="4472C4" w:themeColor="accent1"/>
        </w:tcBorders>
        <w:shd w:val="clear" w:color="FFFFFF" w:fill="auto"/>
      </w:tcPr>
    </w:tblStylePr>
    <w:tblStylePr w:type="lastCol">
      <w:rPr>
        <w:rFonts w:ascii="Arial" w:hAnsi="Arial"/>
        <w:i/>
        <w:color w:val="254175" w:themeColor="accent1" w:themeShade="95"/>
        <w:sz w:val="22"/>
      </w:rPr>
      <w:tblPr/>
      <w:tcPr>
        <w:tcBorders>
          <w:top w:val="none" w:sz="0" w:space="0" w:color="auto"/>
          <w:left w:val="single" w:sz="4" w:space="0" w:color="4472C4" w:themeColor="accent1"/>
          <w:bottom w:val="none" w:sz="0" w:space="0" w:color="auto"/>
          <w:right w:val="none" w:sz="0" w:space="0" w:color="auto"/>
        </w:tcBorders>
        <w:shd w:val="clear" w:color="FFFFFF" w:fill="auto"/>
      </w:tcPr>
    </w:tblStylePr>
    <w:tblStylePr w:type="band1Vert">
      <w:tblPr/>
      <w:tcPr>
        <w:shd w:val="clear" w:color="CFDBF0" w:themeColor="accent1" w:themeTint="40" w:fill="CFDBF0" w:themeFill="accent1" w:themeFillTint="40"/>
      </w:tcPr>
    </w:tblStylePr>
    <w:tblStylePr w:type="band1Horz">
      <w:rPr>
        <w:rFonts w:ascii="Arial" w:hAnsi="Arial"/>
        <w:color w:val="254175" w:themeColor="accent1" w:themeShade="95"/>
        <w:sz w:val="22"/>
      </w:rPr>
      <w:tblPr/>
      <w:tcPr>
        <w:shd w:val="clear" w:color="CFDBF0" w:themeColor="accent1" w:themeTint="40" w:fill="CFDBF0" w:themeFill="accent1" w:themeFillTint="40"/>
      </w:tcPr>
    </w:tblStylePr>
    <w:tblStylePr w:type="band2Horz">
      <w:rPr>
        <w:rFonts w:ascii="Arial" w:hAnsi="Arial"/>
        <w:color w:val="254175" w:themeColor="accent1" w:themeShade="95"/>
        <w:sz w:val="22"/>
      </w:rPr>
    </w:tblStylePr>
  </w:style>
  <w:style w:type="table" w:customStyle="1" w:styleId="ListTable7Colorful-Accent2">
    <w:name w:val="List Table 7 Colorful - Accent 2"/>
    <w:basedOn w:val="prastojilente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prastojilente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prastojilente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prastojilentel"/>
    <w:uiPriority w:val="99"/>
    <w:pPr>
      <w:spacing w:after="0" w:line="240" w:lineRule="auto"/>
    </w:pPr>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0" w:space="0" w:color="auto"/>
          <w:left w:val="none" w:sz="0" w:space="0" w:color="auto"/>
          <w:bottom w:val="single" w:sz="4" w:space="0" w:color="9BC2E5" w:themeColor="accent5" w:themeTint="9A"/>
          <w:right w:val="none" w:sz="0" w:space="0" w:color="auto"/>
        </w:tcBorders>
        <w:shd w:val="clear" w:color="FFFFFF" w:themeColor="light1"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9BC2E5" w:themeColor="accent5" w:themeTint="9A" w:themeShade="95"/>
        <w:sz w:val="22"/>
      </w:rPr>
      <w:tblPr/>
      <w:tcPr>
        <w:tcBorders>
          <w:top w:val="none" w:sz="0" w:space="0" w:color="auto"/>
          <w:left w:val="none" w:sz="0" w:space="0" w:color="auto"/>
          <w:bottom w:val="none" w:sz="0" w:space="0" w:color="auto"/>
          <w:right w:val="single" w:sz="4" w:space="0" w:color="9BC2E5" w:themeColor="accent5" w:themeTint="9A"/>
        </w:tcBorders>
        <w:shd w:val="clear" w:color="FFFFFF" w:fill="auto"/>
      </w:tcPr>
    </w:tblStylePr>
    <w:tblStylePr w:type="lastCol">
      <w:rPr>
        <w:rFonts w:ascii="Arial" w:hAnsi="Arial"/>
        <w:i/>
        <w:color w:val="9BC2E5" w:themeColor="accent5" w:themeTint="9A" w:themeShade="95"/>
        <w:sz w:val="22"/>
      </w:rPr>
      <w:tblPr/>
      <w:tcPr>
        <w:tcBorders>
          <w:top w:val="none" w:sz="0" w:space="0" w:color="auto"/>
          <w:left w:val="single" w:sz="4" w:space="0" w:color="9BC2E5" w:themeColor="accent5" w:themeTint="9A"/>
          <w:bottom w:val="none" w:sz="0" w:space="0" w:color="auto"/>
          <w:right w:val="none" w:sz="0" w:space="0" w:color="auto"/>
        </w:tcBorders>
        <w:shd w:val="clear" w:color="FFFFFF" w:fill="auto"/>
      </w:tcPr>
    </w:tblStylePr>
    <w:tblStylePr w:type="band1Vert">
      <w:tblPr/>
      <w:tcPr>
        <w:shd w:val="clear" w:color="D5E5F4" w:themeColor="accent5" w:themeTint="40" w:fill="D5E5F4" w:themeFill="accent5" w:themeFillTint="40"/>
      </w:tcPr>
    </w:tblStylePr>
    <w:tblStylePr w:type="band1Horz">
      <w:rPr>
        <w:rFonts w:ascii="Arial" w:hAnsi="Arial"/>
        <w:color w:val="9BC2E5" w:themeColor="accent5" w:themeTint="9A" w:themeShade="95"/>
        <w:sz w:val="22"/>
      </w:rPr>
      <w:tblPr/>
      <w:tcPr>
        <w:shd w:val="clear" w:color="D5E5F4" w:themeColor="accent5" w:themeTint="40" w:fill="D5E5F4" w:themeFill="accent5" w:themeFillTint="40"/>
      </w:tcPr>
    </w:tblStylePr>
    <w:tblStylePr w:type="band2Horz">
      <w:rPr>
        <w:rFonts w:ascii="Arial" w:hAnsi="Arial"/>
        <w:color w:val="9BC2E5" w:themeColor="accent5" w:themeTint="9A" w:themeShade="95"/>
        <w:sz w:val="22"/>
      </w:rPr>
    </w:tblStylePr>
  </w:style>
  <w:style w:type="table" w:customStyle="1" w:styleId="ListTable7Colorful-Accent6">
    <w:name w:val="List Table 7 Colorful - Accent 6"/>
    <w:basedOn w:val="prastojilente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Lined-Accent2">
    <w:name w:val="Lined - Accent 2"/>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Lined-Accent6">
    <w:name w:val="Lined - Accent 6"/>
    <w:basedOn w:val="prastojilentel"/>
    <w:uiPriority w:val="99"/>
    <w:pPr>
      <w:spacing w:after="0" w:line="240" w:lineRule="auto"/>
    </w:pPr>
    <w:rPr>
      <w:color w:val="404040"/>
      <w:sz w:val="20"/>
      <w:szCs w:val="20"/>
      <w:lang w:val="lt-LT" w:eastAsia="lt-LT"/>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537DC8" w:themeColor="accent1" w:themeTint="EA" w:fill="537DC8" w:themeFill="accent1" w:themeFillTint="EA"/>
      </w:tcPr>
    </w:tblStylePr>
    <w:tblStylePr w:type="lastRow">
      <w:rPr>
        <w:rFonts w:ascii="Arial" w:hAnsi="Arial"/>
        <w:color w:val="F2F2F2"/>
        <w:sz w:val="22"/>
      </w:rPr>
      <w:tblPr/>
      <w:tcPr>
        <w:shd w:val="clear" w:color="537DC8" w:themeColor="accent1" w:themeTint="EA" w:fill="537DC8" w:themeFill="accent1" w:themeFillTint="EA"/>
      </w:tcPr>
    </w:tblStylePr>
    <w:tblStylePr w:type="firstCol">
      <w:rPr>
        <w:rFonts w:ascii="Arial" w:hAnsi="Arial"/>
        <w:color w:val="F2F2F2"/>
        <w:sz w:val="22"/>
      </w:rPr>
      <w:tblPr/>
      <w:tcPr>
        <w:shd w:val="clear" w:color="537DC8" w:themeColor="accent1" w:themeTint="EA" w:fill="537DC8" w:themeFill="accent1" w:themeFillTint="EA"/>
      </w:tcPr>
    </w:tblStylePr>
    <w:tblStylePr w:type="lastCol">
      <w:rPr>
        <w:rFonts w:ascii="Arial" w:hAnsi="Arial"/>
        <w:color w:val="F2F2F2"/>
        <w:sz w:val="22"/>
      </w:rPr>
      <w:tblPr/>
      <w:tcPr>
        <w:shd w:val="clear" w:color="537DC8" w:themeColor="accent1" w:themeTint="EA"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4D2EC" w:themeColor="accent1" w:themeTint="50"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4D2EC" w:themeColor="accent1" w:themeTint="50" w:fill="C4D2EC" w:themeFill="accent1" w:themeFillTint="50"/>
      </w:tcPr>
    </w:tblStylePr>
  </w:style>
  <w:style w:type="table" w:customStyle="1" w:styleId="BorderedLined-Accent2">
    <w:name w:val="Bordered &amp; Lined - Accent 2"/>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5B9BD5" w:themeColor="accent5" w:fill="5B9BD5" w:themeFill="accent5"/>
      </w:tcPr>
    </w:tblStylePr>
    <w:tblStylePr w:type="lastRow">
      <w:rPr>
        <w:rFonts w:ascii="Arial" w:hAnsi="Arial"/>
        <w:color w:val="F2F2F2"/>
        <w:sz w:val="22"/>
      </w:rPr>
      <w:tblPr/>
      <w:tcPr>
        <w:shd w:val="clear" w:color="5B9BD5" w:themeColor="accent5" w:fill="5B9BD5" w:themeFill="accent5"/>
      </w:tcPr>
    </w:tblStylePr>
    <w:tblStylePr w:type="firstCol">
      <w:rPr>
        <w:rFonts w:ascii="Arial" w:hAnsi="Arial"/>
        <w:color w:val="F2F2F2"/>
        <w:sz w:val="22"/>
      </w:rPr>
      <w:tblPr/>
      <w:tcPr>
        <w:shd w:val="clear" w:color="5B9BD5" w:themeColor="accent5" w:fill="5B9BD5" w:themeFill="accent5"/>
      </w:tcPr>
    </w:tblStylePr>
    <w:tblStylePr w:type="lastCol">
      <w:rPr>
        <w:rFonts w:ascii="Arial" w:hAnsi="Arial"/>
        <w:color w:val="F2F2F2"/>
        <w:sz w:val="22"/>
      </w:rPr>
      <w:tblPr/>
      <w:tcPr>
        <w:shd w:val="clear" w:color="5B9BD5" w:themeColor="accent5"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DEAF6" w:themeColor="accent5" w:themeTint="34"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DEAF6" w:themeColor="accent5" w:themeTint="34" w:fill="DDEAF6" w:themeFill="accent5" w:themeFillTint="34"/>
      </w:tcPr>
    </w:tblStylePr>
  </w:style>
  <w:style w:type="table" w:customStyle="1" w:styleId="BorderedLined-Accent6">
    <w:name w:val="Bordered &amp; Lined - Accent 6"/>
    <w:basedOn w:val="prastojilentel"/>
    <w:uiPriority w:val="99"/>
    <w:pPr>
      <w:spacing w:after="0" w:line="240" w:lineRule="auto"/>
    </w:pPr>
    <w:rPr>
      <w:color w:val="404040"/>
      <w:sz w:val="20"/>
      <w:szCs w:val="20"/>
      <w:lang w:val="lt-LT" w:eastAsia="lt-LT"/>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prastojilente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prastojilentel"/>
    <w:uiPriority w:val="99"/>
    <w:pPr>
      <w:spacing w:after="0" w:line="240" w:lineRule="auto"/>
    </w:pPr>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prastojilente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prastojilente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prastojilente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prastojilentel"/>
    <w:uiPriority w:val="99"/>
    <w:pPr>
      <w:spacing w:after="0" w:line="240" w:lineRule="auto"/>
    </w:pPr>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prastojilente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styleId="Hipersaitas">
    <w:name w:val="Hyperlink"/>
    <w:uiPriority w:val="99"/>
    <w:unhideWhenUsed/>
    <w:rPr>
      <w:color w:val="0563C1" w:themeColor="hyperlink"/>
      <w:u w:val="single"/>
    </w:rPr>
  </w:style>
  <w:style w:type="paragraph" w:styleId="Puslapioinaostekstas">
    <w:name w:val="footnote text"/>
    <w:basedOn w:val="prastasis"/>
    <w:link w:val="PuslapioinaostekstasDiagrama"/>
    <w:uiPriority w:val="99"/>
    <w:semiHidden/>
    <w:unhideWhenUsed/>
    <w:pPr>
      <w:spacing w:after="40" w:line="240" w:lineRule="auto"/>
    </w:pPr>
    <w:rPr>
      <w:sz w:val="18"/>
    </w:rPr>
  </w:style>
  <w:style w:type="character" w:customStyle="1" w:styleId="PuslapioinaostekstasDiagrama">
    <w:name w:val="Puslapio išnašos tekstas Diagrama"/>
    <w:link w:val="Puslapioinaostekstas"/>
    <w:uiPriority w:val="99"/>
    <w:rPr>
      <w:sz w:val="18"/>
    </w:rPr>
  </w:style>
  <w:style w:type="character" w:styleId="Puslapioinaosnuoroda">
    <w:name w:val="footnote reference"/>
    <w:basedOn w:val="Numatytasispastraiposriftas"/>
    <w:uiPriority w:val="99"/>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rPr>
      <w:sz w:val="20"/>
    </w:rPr>
  </w:style>
  <w:style w:type="character" w:customStyle="1" w:styleId="DokumentoinaostekstasDiagrama">
    <w:name w:val="Dokumento išnašos tekstas Diagrama"/>
    <w:link w:val="Dokumentoinaostekstas"/>
    <w:uiPriority w:val="99"/>
    <w:rPr>
      <w:sz w:val="20"/>
    </w:rPr>
  </w:style>
  <w:style w:type="character" w:styleId="Dokumentoinaosnumeris">
    <w:name w:val="endnote reference"/>
    <w:basedOn w:val="Numatytasispastraiposriftas"/>
    <w:uiPriority w:val="99"/>
    <w:semiHidden/>
    <w:unhideWhenUsed/>
    <w:rPr>
      <w:vertAlign w:val="superscript"/>
    </w:rPr>
  </w:style>
  <w:style w:type="paragraph" w:styleId="Turinys1">
    <w:name w:val="toc 1"/>
    <w:basedOn w:val="prastasis"/>
    <w:next w:val="prastasis"/>
    <w:uiPriority w:val="39"/>
    <w:unhideWhenUsed/>
    <w:pPr>
      <w:spacing w:after="57"/>
    </w:pPr>
  </w:style>
  <w:style w:type="paragraph" w:styleId="Turinys2">
    <w:name w:val="toc 2"/>
    <w:basedOn w:val="prastasis"/>
    <w:next w:val="prastasis"/>
    <w:uiPriority w:val="39"/>
    <w:unhideWhenUsed/>
    <w:pPr>
      <w:spacing w:after="57"/>
      <w:ind w:left="283"/>
    </w:pPr>
  </w:style>
  <w:style w:type="paragraph" w:styleId="Turinys3">
    <w:name w:val="toc 3"/>
    <w:basedOn w:val="prastasis"/>
    <w:next w:val="prastasis"/>
    <w:uiPriority w:val="39"/>
    <w:unhideWhenUsed/>
    <w:pPr>
      <w:spacing w:after="57"/>
      <w:ind w:left="567"/>
    </w:pPr>
  </w:style>
  <w:style w:type="paragraph" w:styleId="Turinys4">
    <w:name w:val="toc 4"/>
    <w:basedOn w:val="prastasis"/>
    <w:next w:val="prastasis"/>
    <w:uiPriority w:val="39"/>
    <w:unhideWhenUsed/>
    <w:pPr>
      <w:spacing w:after="57"/>
      <w:ind w:left="850"/>
    </w:pPr>
  </w:style>
  <w:style w:type="paragraph" w:styleId="Turinys5">
    <w:name w:val="toc 5"/>
    <w:basedOn w:val="prastasis"/>
    <w:next w:val="prastasis"/>
    <w:uiPriority w:val="39"/>
    <w:unhideWhenUsed/>
    <w:pPr>
      <w:spacing w:after="57"/>
      <w:ind w:left="1134"/>
    </w:pPr>
  </w:style>
  <w:style w:type="paragraph" w:styleId="Turinys6">
    <w:name w:val="toc 6"/>
    <w:basedOn w:val="prastasis"/>
    <w:next w:val="prastasis"/>
    <w:uiPriority w:val="39"/>
    <w:unhideWhenUsed/>
    <w:pPr>
      <w:spacing w:after="57"/>
      <w:ind w:left="1417"/>
    </w:pPr>
  </w:style>
  <w:style w:type="paragraph" w:styleId="Turinys7">
    <w:name w:val="toc 7"/>
    <w:basedOn w:val="prastasis"/>
    <w:next w:val="prastasis"/>
    <w:uiPriority w:val="39"/>
    <w:unhideWhenUsed/>
    <w:pPr>
      <w:spacing w:after="57"/>
      <w:ind w:left="1701"/>
    </w:pPr>
  </w:style>
  <w:style w:type="paragraph" w:styleId="Turinys8">
    <w:name w:val="toc 8"/>
    <w:basedOn w:val="prastasis"/>
    <w:next w:val="prastasis"/>
    <w:uiPriority w:val="39"/>
    <w:unhideWhenUsed/>
    <w:pPr>
      <w:spacing w:after="57"/>
      <w:ind w:left="1984"/>
    </w:pPr>
  </w:style>
  <w:style w:type="paragraph" w:styleId="Turinys9">
    <w:name w:val="toc 9"/>
    <w:basedOn w:val="prastasis"/>
    <w:next w:val="prastasis"/>
    <w:uiPriority w:val="39"/>
    <w:unhideWhenUsed/>
    <w:pPr>
      <w:spacing w:after="57"/>
      <w:ind w:left="2268"/>
    </w:pPr>
  </w:style>
  <w:style w:type="paragraph" w:styleId="Turinioantrat">
    <w:name w:val="TOC Heading"/>
    <w:uiPriority w:val="39"/>
    <w:unhideWhenUsed/>
  </w:style>
  <w:style w:type="paragraph" w:styleId="Iliustracijsraas">
    <w:name w:val="table of figures"/>
    <w:basedOn w:val="prastasis"/>
    <w:next w:val="prastasis"/>
    <w:uiPriority w:val="99"/>
    <w:unhideWhenUsed/>
    <w:pPr>
      <w:spacing w:after="0"/>
    </w:pPr>
  </w:style>
  <w:style w:type="paragraph" w:styleId="Antrats">
    <w:name w:val="header"/>
    <w:basedOn w:val="prastasis"/>
    <w:link w:val="AntratsDiagrama"/>
    <w:uiPriority w:val="99"/>
    <w:unhideWhenUsed/>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style>
  <w:style w:type="paragraph" w:styleId="Sraopastraipa">
    <w:name w:val="List Paragraph"/>
    <w:basedOn w:val="prastasis"/>
    <w:uiPriority w:val="34"/>
    <w:qFormat/>
    <w:pPr>
      <w:ind w:left="720"/>
      <w:contextualSpacing/>
    </w:pPr>
  </w:style>
  <w:style w:type="paragraph" w:styleId="Pataisymai">
    <w:name w:val="Revision"/>
    <w:hidden/>
    <w:uiPriority w:val="99"/>
    <w:semiHidden/>
    <w:pPr>
      <w:spacing w:after="0" w:line="240" w:lineRule="auto"/>
    </w:pPr>
  </w:style>
  <w:style w:type="paragraph" w:styleId="Debesliotekstas">
    <w:name w:val="Balloon Text"/>
    <w:basedOn w:val="prastasis"/>
    <w:link w:val="DebesliotekstasDiagrama"/>
    <w:uiPriority w:val="99"/>
    <w:semiHidden/>
    <w:unhideWhenUsed/>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Pr>
      <w:rFonts w:ascii="Segoe UI" w:hAnsi="Segoe UI" w:cs="Segoe UI"/>
      <w:sz w:val="18"/>
      <w:szCs w:val="18"/>
    </w:rPr>
  </w:style>
  <w:style w:type="paragraph" w:styleId="Porat">
    <w:name w:val="footer"/>
    <w:basedOn w:val="prastasis"/>
    <w:link w:val="PoratDiagrama"/>
    <w:uiPriority w:val="99"/>
    <w:unhideWhenUsed/>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style>
  <w:style w:type="character" w:customStyle="1" w:styleId="clear">
    <w:name w:val="clear"/>
    <w:basedOn w:val="Numatytasispastraiposriftas"/>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juskiene\Downloads\Aiskinamasis+rastas+D&#279;l+&#382;em&#279;s+sklypo,+esan&#269;io+Mokyklos+g.+3,+Skuodo+mieste,+dali&#371;+dyd&#382;i&#371;+nustatymo.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0AF876-36BF-41BB-9F4D-DFF7CE8960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Aiskinamasis+rastas+Dėl+žemės+sklypo,+esančio+Mokyklos+g.+3,+Skuodo+mieste,+dalių+dydžių+nustatymo</Template>
  <TotalTime>1</TotalTime>
  <Pages>1</Pages>
  <Words>1854</Words>
  <Characters>1057</Characters>
  <Application>Microsoft Office Word</Application>
  <DocSecurity>4</DocSecurity>
  <Lines>8</Lines>
  <Paragraphs>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Juškienė</dc:creator>
  <cp:lastModifiedBy>Sadauskienė, Dalia</cp:lastModifiedBy>
  <cp:revision>2</cp:revision>
  <dcterms:created xsi:type="dcterms:W3CDTF">2026-04-09T17:28:00Z</dcterms:created>
  <dcterms:modified xsi:type="dcterms:W3CDTF">2026-04-09T17:28:00Z</dcterms:modified>
</cp:coreProperties>
</file>